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3999" w14:textId="20FBD3FA" w:rsidR="001778DE" w:rsidRPr="00222BB1" w:rsidRDefault="00EF7248" w:rsidP="00F507F5">
      <w:pPr>
        <w:ind w:left="-567" w:right="-851"/>
        <w:rPr>
          <w:rFonts w:cstheme="minorHAnsi"/>
        </w:rPr>
      </w:pPr>
      <w:r>
        <w:rPr>
          <w:rFonts w:cstheme="minorHAnsi"/>
        </w:rPr>
        <w:t xml:space="preserve"> </w:t>
      </w:r>
    </w:p>
    <w:tbl>
      <w:tblPr>
        <w:tblStyle w:val="TableGrid"/>
        <w:tblW w:w="10487" w:type="dxa"/>
        <w:tblInd w:w="-569" w:type="dxa"/>
        <w:tblLook w:val="04A0" w:firstRow="1" w:lastRow="0" w:firstColumn="1" w:lastColumn="0" w:noHBand="0" w:noVBand="1"/>
      </w:tblPr>
      <w:tblGrid>
        <w:gridCol w:w="2005"/>
        <w:gridCol w:w="8482"/>
      </w:tblGrid>
      <w:tr w:rsidR="001778DE" w:rsidRPr="00222BB1" w14:paraId="71ECF664" w14:textId="77777777" w:rsidTr="00FB13A3">
        <w:tc>
          <w:tcPr>
            <w:tcW w:w="1912" w:type="dxa"/>
          </w:tcPr>
          <w:p w14:paraId="709A7074" w14:textId="59A4204B" w:rsidR="001778DE" w:rsidRPr="00222BB1" w:rsidRDefault="00FB13A3" w:rsidP="00FB13A3">
            <w:pPr>
              <w:ind w:left="142"/>
              <w:rPr>
                <w:rFonts w:cstheme="minorHAnsi"/>
              </w:rPr>
            </w:pPr>
            <w:r w:rsidRPr="00222BB1">
              <w:rPr>
                <w:rFonts w:cstheme="minorHAnsi"/>
                <w:b/>
                <w:bCs/>
              </w:rPr>
              <w:t>DENUMIRE CURS</w:t>
            </w:r>
            <w:r w:rsidR="003E0E07" w:rsidRPr="00222BB1">
              <w:rPr>
                <w:rFonts w:cstheme="minorHAnsi"/>
                <w:b/>
                <w:bCs/>
              </w:rPr>
              <w:t>/ACTIVITATE DE INSTRUIRE</w:t>
            </w:r>
          </w:p>
        </w:tc>
        <w:tc>
          <w:tcPr>
            <w:tcW w:w="8575" w:type="dxa"/>
          </w:tcPr>
          <w:p w14:paraId="7E822B78" w14:textId="3562490B" w:rsidR="003256F2" w:rsidRPr="00222BB1" w:rsidRDefault="003256F2" w:rsidP="003256F2">
            <w:pPr>
              <w:jc w:val="both"/>
              <w:rPr>
                <w:rFonts w:cstheme="minorHAnsi"/>
              </w:rPr>
            </w:pPr>
            <w:bookmarkStart w:id="0" w:name="_Hlk204332623"/>
            <w:r w:rsidRPr="00222BB1">
              <w:rPr>
                <w:rFonts w:cstheme="minorHAnsi"/>
              </w:rPr>
              <w:t>Smart City Expo World Congress 202</w:t>
            </w:r>
            <w:r w:rsidR="00222BB1" w:rsidRPr="00222BB1">
              <w:rPr>
                <w:rFonts w:cstheme="minorHAnsi"/>
              </w:rPr>
              <w:t>6</w:t>
            </w:r>
            <w:r w:rsidRPr="00222BB1">
              <w:rPr>
                <w:rFonts w:cstheme="minorHAnsi"/>
              </w:rPr>
              <w:t xml:space="preserve"> - </w:t>
            </w:r>
            <w:hyperlink r:id="rId5" w:history="1">
              <w:r w:rsidRPr="00222BB1">
                <w:rPr>
                  <w:rStyle w:val="Hyperlink"/>
                  <w:rFonts w:cstheme="minorHAnsi"/>
                </w:rPr>
                <w:t>https://www.smartcityexpo.com/</w:t>
              </w:r>
            </w:hyperlink>
            <w:r w:rsidRPr="00222BB1">
              <w:rPr>
                <w:rFonts w:cstheme="minorHAnsi"/>
              </w:rPr>
              <w:t xml:space="preserve"> </w:t>
            </w:r>
          </w:p>
          <w:p w14:paraId="6FD8F99D" w14:textId="22ED857F" w:rsidR="00C22D4F" w:rsidRPr="00222BB1" w:rsidRDefault="00C22D4F" w:rsidP="0085003D">
            <w:pPr>
              <w:ind w:left="142"/>
              <w:rPr>
                <w:rFonts w:cstheme="minorHAnsi"/>
              </w:rPr>
            </w:pPr>
            <w:r w:rsidRPr="00222BB1">
              <w:rPr>
                <w:rFonts w:cstheme="minorHAnsi"/>
              </w:rPr>
              <w:t xml:space="preserve"> </w:t>
            </w:r>
            <w:bookmarkEnd w:id="0"/>
          </w:p>
        </w:tc>
      </w:tr>
      <w:tr w:rsidR="00852BD2" w:rsidRPr="00222BB1" w14:paraId="6BB0A44E" w14:textId="77777777" w:rsidTr="00FB13A3">
        <w:tc>
          <w:tcPr>
            <w:tcW w:w="1912" w:type="dxa"/>
          </w:tcPr>
          <w:p w14:paraId="3B58C420" w14:textId="4F67A669" w:rsidR="00852BD2" w:rsidRPr="00222BB1" w:rsidRDefault="00852BD2" w:rsidP="00F507F5">
            <w:pPr>
              <w:ind w:left="142"/>
              <w:rPr>
                <w:rFonts w:cstheme="minorHAnsi"/>
                <w:b/>
                <w:bCs/>
              </w:rPr>
            </w:pPr>
            <w:r w:rsidRPr="00222BB1">
              <w:rPr>
                <w:rFonts w:cstheme="minorHAnsi"/>
                <w:b/>
                <w:bCs/>
              </w:rPr>
              <w:t>COD</w:t>
            </w:r>
          </w:p>
        </w:tc>
        <w:tc>
          <w:tcPr>
            <w:tcW w:w="8575" w:type="dxa"/>
          </w:tcPr>
          <w:p w14:paraId="5768D498" w14:textId="3FB91C7F" w:rsidR="00852BD2" w:rsidRPr="00222BB1" w:rsidRDefault="00222BB1" w:rsidP="00222BB1">
            <w:pPr>
              <w:rPr>
                <w:rFonts w:cstheme="minorHAnsi"/>
              </w:rPr>
            </w:pPr>
            <w:r w:rsidRPr="00222BB1">
              <w:rPr>
                <w:rFonts w:cstheme="minorHAnsi"/>
              </w:rPr>
              <w:t>FIRA-SCEWC1/2026</w:t>
            </w:r>
          </w:p>
        </w:tc>
      </w:tr>
      <w:tr w:rsidR="00E343C4" w:rsidRPr="00222BB1" w14:paraId="4E45FC26" w14:textId="77777777" w:rsidTr="00FB13A3">
        <w:tc>
          <w:tcPr>
            <w:tcW w:w="1912" w:type="dxa"/>
          </w:tcPr>
          <w:p w14:paraId="1F94FD6C" w14:textId="07D02D2F" w:rsidR="00E343C4" w:rsidRPr="00222BB1" w:rsidRDefault="00FB13A3" w:rsidP="00F507F5">
            <w:pPr>
              <w:ind w:left="142"/>
              <w:rPr>
                <w:rFonts w:cstheme="minorHAnsi"/>
                <w:b/>
                <w:bCs/>
              </w:rPr>
            </w:pPr>
            <w:r w:rsidRPr="00222BB1">
              <w:rPr>
                <w:rFonts w:cstheme="minorHAnsi"/>
                <w:b/>
                <w:bCs/>
              </w:rPr>
              <w:t>LOCAȚIE</w:t>
            </w:r>
          </w:p>
        </w:tc>
        <w:tc>
          <w:tcPr>
            <w:tcW w:w="8575" w:type="dxa"/>
          </w:tcPr>
          <w:p w14:paraId="31CADB26" w14:textId="30575F3D" w:rsidR="00E343C4" w:rsidRPr="00222BB1" w:rsidRDefault="003256F2" w:rsidP="00C45E37">
            <w:pPr>
              <w:rPr>
                <w:rFonts w:cstheme="minorHAnsi"/>
              </w:rPr>
            </w:pPr>
            <w:r w:rsidRPr="00222BB1">
              <w:rPr>
                <w:rFonts w:cstheme="minorHAnsi"/>
              </w:rPr>
              <w:t>Barcelona, Spania</w:t>
            </w:r>
          </w:p>
        </w:tc>
      </w:tr>
      <w:tr w:rsidR="00FE3929" w:rsidRPr="00222BB1" w14:paraId="4CD0A4DF" w14:textId="77777777" w:rsidTr="00FB13A3">
        <w:tc>
          <w:tcPr>
            <w:tcW w:w="1912" w:type="dxa"/>
          </w:tcPr>
          <w:p w14:paraId="6F1DC6DE" w14:textId="4158E39E" w:rsidR="00FE3929" w:rsidRPr="00222BB1" w:rsidRDefault="00FE3929" w:rsidP="00FE3929">
            <w:pPr>
              <w:rPr>
                <w:rFonts w:cstheme="minorHAnsi"/>
                <w:b/>
                <w:bCs/>
              </w:rPr>
            </w:pPr>
            <w:r w:rsidRPr="00222BB1">
              <w:rPr>
                <w:rFonts w:cstheme="minorHAnsi"/>
                <w:b/>
                <w:bCs/>
              </w:rPr>
              <w:t xml:space="preserve">   </w:t>
            </w:r>
            <w:r w:rsidR="00FB13A3" w:rsidRPr="00222BB1">
              <w:rPr>
                <w:rFonts w:cstheme="minorHAnsi"/>
                <w:b/>
                <w:bCs/>
              </w:rPr>
              <w:t>FURNIZOR</w:t>
            </w:r>
          </w:p>
        </w:tc>
        <w:tc>
          <w:tcPr>
            <w:tcW w:w="8575" w:type="dxa"/>
          </w:tcPr>
          <w:p w14:paraId="786C5722" w14:textId="35CFF557" w:rsidR="003256F2" w:rsidRPr="00222BB1" w:rsidRDefault="003256F2" w:rsidP="003256F2">
            <w:pPr>
              <w:jc w:val="both"/>
              <w:rPr>
                <w:rFonts w:cstheme="minorHAnsi"/>
              </w:rPr>
            </w:pPr>
            <w:r w:rsidRPr="00222BB1">
              <w:rPr>
                <w:rFonts w:cstheme="minorHAnsi"/>
              </w:rPr>
              <w:t xml:space="preserve">Fira de Barcelona - </w:t>
            </w:r>
            <w:hyperlink r:id="rId6" w:history="1">
              <w:r w:rsidRPr="00222BB1">
                <w:rPr>
                  <w:rStyle w:val="Hyperlink"/>
                  <w:rFonts w:cstheme="minorHAnsi"/>
                </w:rPr>
                <w:t>https://www.firabarcelona.com/en/</w:t>
              </w:r>
            </w:hyperlink>
            <w:r w:rsidRPr="00222BB1">
              <w:rPr>
                <w:rFonts w:cstheme="minorHAnsi"/>
              </w:rPr>
              <w:t xml:space="preserve"> </w:t>
            </w:r>
          </w:p>
          <w:p w14:paraId="6463340C" w14:textId="3F13DF5A" w:rsidR="00FE3929" w:rsidRPr="00222BB1" w:rsidRDefault="00FE3929" w:rsidP="00FB13A3">
            <w:pPr>
              <w:ind w:left="142"/>
              <w:rPr>
                <w:rFonts w:cstheme="minorHAnsi"/>
              </w:rPr>
            </w:pPr>
          </w:p>
        </w:tc>
      </w:tr>
      <w:tr w:rsidR="00E343C4" w:rsidRPr="00222BB1" w14:paraId="62EBC1E1" w14:textId="77777777" w:rsidTr="00FB13A3">
        <w:tc>
          <w:tcPr>
            <w:tcW w:w="1912" w:type="dxa"/>
          </w:tcPr>
          <w:p w14:paraId="2EEDBEAF" w14:textId="5F121B56" w:rsidR="00E343C4" w:rsidRPr="00222BB1" w:rsidRDefault="00E343C4" w:rsidP="00F507F5">
            <w:pPr>
              <w:ind w:left="142"/>
              <w:rPr>
                <w:rFonts w:cstheme="minorHAnsi"/>
                <w:b/>
                <w:bCs/>
              </w:rPr>
            </w:pPr>
            <w:r w:rsidRPr="00222BB1">
              <w:rPr>
                <w:rFonts w:cstheme="minorHAnsi"/>
                <w:b/>
                <w:bCs/>
              </w:rPr>
              <w:t>L</w:t>
            </w:r>
            <w:r w:rsidR="00FB13A3" w:rsidRPr="00222BB1">
              <w:rPr>
                <w:rFonts w:cstheme="minorHAnsi"/>
                <w:b/>
                <w:bCs/>
              </w:rPr>
              <w:t xml:space="preserve">IMBA DE </w:t>
            </w:r>
            <w:r w:rsidR="00603C07" w:rsidRPr="00222BB1">
              <w:rPr>
                <w:rFonts w:cstheme="minorHAnsi"/>
                <w:b/>
                <w:bCs/>
              </w:rPr>
              <w:t>PREDARE</w:t>
            </w:r>
          </w:p>
        </w:tc>
        <w:tc>
          <w:tcPr>
            <w:tcW w:w="8575" w:type="dxa"/>
          </w:tcPr>
          <w:p w14:paraId="71B90B19" w14:textId="4AE9D4DF" w:rsidR="00E343C4" w:rsidRPr="00222BB1" w:rsidRDefault="00E343C4" w:rsidP="00C32476">
            <w:pPr>
              <w:rPr>
                <w:rFonts w:cstheme="minorHAnsi"/>
              </w:rPr>
            </w:pPr>
            <w:r w:rsidRPr="00222BB1">
              <w:rPr>
                <w:rFonts w:cstheme="minorHAnsi"/>
              </w:rPr>
              <w:t>Engl</w:t>
            </w:r>
            <w:r w:rsidR="00603C07" w:rsidRPr="00222BB1">
              <w:rPr>
                <w:rFonts w:cstheme="minorHAnsi"/>
              </w:rPr>
              <w:t>ez</w:t>
            </w:r>
            <w:r w:rsidR="00222BB1">
              <w:rPr>
                <w:rFonts w:cstheme="minorHAnsi"/>
              </w:rPr>
              <w:t>ă</w:t>
            </w:r>
          </w:p>
        </w:tc>
      </w:tr>
      <w:tr w:rsidR="00DE6249" w:rsidRPr="00222BB1" w14:paraId="31FED7DC" w14:textId="77777777" w:rsidTr="00FB13A3">
        <w:tc>
          <w:tcPr>
            <w:tcW w:w="1912" w:type="dxa"/>
          </w:tcPr>
          <w:p w14:paraId="2B7D8046" w14:textId="5FC50FAB" w:rsidR="00DE6249" w:rsidRPr="00222BB1" w:rsidRDefault="00DE6249" w:rsidP="00F507F5">
            <w:pPr>
              <w:ind w:left="142"/>
              <w:rPr>
                <w:rFonts w:cstheme="minorHAnsi"/>
                <w:b/>
                <w:bCs/>
              </w:rPr>
            </w:pPr>
            <w:r w:rsidRPr="00222BB1">
              <w:rPr>
                <w:rFonts w:cstheme="minorHAnsi"/>
                <w:b/>
                <w:bCs/>
              </w:rPr>
              <w:t>PERIO</w:t>
            </w:r>
            <w:r w:rsidR="00FB13A3" w:rsidRPr="00222BB1">
              <w:rPr>
                <w:rFonts w:cstheme="minorHAnsi"/>
                <w:b/>
                <w:bCs/>
              </w:rPr>
              <w:t>A</w:t>
            </w:r>
            <w:r w:rsidRPr="00222BB1">
              <w:rPr>
                <w:rFonts w:cstheme="minorHAnsi"/>
                <w:b/>
                <w:bCs/>
              </w:rPr>
              <w:t>D</w:t>
            </w:r>
            <w:r w:rsidR="00FB13A3" w:rsidRPr="00222BB1">
              <w:rPr>
                <w:rFonts w:cstheme="minorHAnsi"/>
                <w:b/>
                <w:bCs/>
              </w:rPr>
              <w:t>A</w:t>
            </w:r>
          </w:p>
        </w:tc>
        <w:tc>
          <w:tcPr>
            <w:tcW w:w="8575" w:type="dxa"/>
          </w:tcPr>
          <w:p w14:paraId="08AEB914" w14:textId="4337146F" w:rsidR="00DE6249" w:rsidRPr="00222BB1" w:rsidRDefault="00222BB1" w:rsidP="00E343C4">
            <w:pPr>
              <w:rPr>
                <w:rFonts w:cstheme="minorHAnsi"/>
                <w:b/>
                <w:bCs/>
              </w:rPr>
            </w:pPr>
            <w:bookmarkStart w:id="1" w:name="_Hlk204332679"/>
            <w:r w:rsidRPr="00222BB1">
              <w:rPr>
                <w:rFonts w:cstheme="minorHAnsi"/>
                <w:b/>
                <w:bCs/>
              </w:rPr>
              <w:t>3</w:t>
            </w:r>
            <w:r w:rsidR="00C45E37" w:rsidRPr="00222BB1">
              <w:rPr>
                <w:rFonts w:cstheme="minorHAnsi"/>
                <w:b/>
                <w:bCs/>
              </w:rPr>
              <w:t>-</w:t>
            </w:r>
            <w:r w:rsidRPr="00222BB1">
              <w:rPr>
                <w:rFonts w:cstheme="minorHAnsi"/>
                <w:b/>
                <w:bCs/>
              </w:rPr>
              <w:t>5</w:t>
            </w:r>
            <w:r w:rsidR="00C45E37" w:rsidRPr="00222BB1">
              <w:rPr>
                <w:rFonts w:cstheme="minorHAnsi"/>
                <w:b/>
                <w:bCs/>
              </w:rPr>
              <w:t xml:space="preserve"> </w:t>
            </w:r>
            <w:r w:rsidRPr="00222BB1">
              <w:rPr>
                <w:rFonts w:cstheme="minorHAnsi"/>
                <w:b/>
                <w:bCs/>
              </w:rPr>
              <w:t>noiembrie</w:t>
            </w:r>
            <w:r w:rsidR="0085003D" w:rsidRPr="00222BB1">
              <w:rPr>
                <w:rFonts w:cstheme="minorHAnsi"/>
                <w:b/>
                <w:bCs/>
              </w:rPr>
              <w:t xml:space="preserve"> 202</w:t>
            </w:r>
            <w:r w:rsidRPr="00222BB1">
              <w:rPr>
                <w:rFonts w:cstheme="minorHAnsi"/>
                <w:b/>
                <w:bCs/>
              </w:rPr>
              <w:t>6</w:t>
            </w:r>
            <w:r w:rsidR="0085003D" w:rsidRPr="00222BB1">
              <w:rPr>
                <w:rFonts w:cstheme="minorHAnsi"/>
                <w:b/>
                <w:bCs/>
              </w:rPr>
              <w:t xml:space="preserve"> </w:t>
            </w:r>
            <w:r w:rsidR="00D600B1" w:rsidRPr="00222BB1">
              <w:rPr>
                <w:rFonts w:cstheme="minorHAnsi"/>
                <w:b/>
                <w:bCs/>
              </w:rPr>
              <w:t>(</w:t>
            </w:r>
            <w:r w:rsidR="00C45E37" w:rsidRPr="00222BB1">
              <w:rPr>
                <w:rFonts w:cstheme="minorHAnsi"/>
                <w:b/>
                <w:bCs/>
              </w:rPr>
              <w:t>3</w:t>
            </w:r>
            <w:r w:rsidR="00D600B1" w:rsidRPr="00222BB1">
              <w:rPr>
                <w:rFonts w:cstheme="minorHAnsi"/>
                <w:b/>
                <w:bCs/>
              </w:rPr>
              <w:t xml:space="preserve"> </w:t>
            </w:r>
            <w:r w:rsidR="00FB13A3" w:rsidRPr="00222BB1">
              <w:rPr>
                <w:rFonts w:cstheme="minorHAnsi"/>
                <w:b/>
                <w:bCs/>
              </w:rPr>
              <w:t>zile</w:t>
            </w:r>
            <w:r w:rsidR="00D600B1" w:rsidRPr="00222BB1">
              <w:rPr>
                <w:rFonts w:cstheme="minorHAnsi"/>
                <w:b/>
                <w:bCs/>
              </w:rPr>
              <w:t>)</w:t>
            </w:r>
            <w:r w:rsidR="00F6569A" w:rsidRPr="00222BB1">
              <w:rPr>
                <w:rFonts w:cstheme="minorHAnsi"/>
                <w:b/>
                <w:bCs/>
              </w:rPr>
              <w:t xml:space="preserve"> </w:t>
            </w:r>
            <w:bookmarkEnd w:id="1"/>
          </w:p>
        </w:tc>
      </w:tr>
      <w:tr w:rsidR="00773A18" w:rsidRPr="00222BB1" w14:paraId="15BA26F4" w14:textId="77777777" w:rsidTr="00FB13A3">
        <w:tc>
          <w:tcPr>
            <w:tcW w:w="1912" w:type="dxa"/>
          </w:tcPr>
          <w:p w14:paraId="4BA6D243" w14:textId="3851C29B" w:rsidR="00773A18" w:rsidRPr="00222BB1" w:rsidRDefault="00603C07" w:rsidP="00F507F5">
            <w:pPr>
              <w:ind w:left="142"/>
              <w:rPr>
                <w:rFonts w:cstheme="minorHAnsi"/>
                <w:b/>
                <w:bCs/>
              </w:rPr>
            </w:pPr>
            <w:r w:rsidRPr="00222BB1">
              <w:rPr>
                <w:rFonts w:cstheme="minorHAnsi"/>
                <w:b/>
                <w:bCs/>
              </w:rPr>
              <w:t>LOCURI DISPONIBILE</w:t>
            </w:r>
            <w:r w:rsidR="00FB13A3" w:rsidRPr="00222BB1">
              <w:rPr>
                <w:rFonts w:cstheme="minorHAnsi"/>
                <w:b/>
                <w:bCs/>
              </w:rPr>
              <w:t xml:space="preserve"> </w:t>
            </w:r>
          </w:p>
        </w:tc>
        <w:tc>
          <w:tcPr>
            <w:tcW w:w="8575" w:type="dxa"/>
          </w:tcPr>
          <w:p w14:paraId="774ED009" w14:textId="28F9EB35" w:rsidR="00DF3A1D" w:rsidRPr="00222BB1" w:rsidRDefault="0085003D" w:rsidP="00DF3A1D">
            <w:pPr>
              <w:pStyle w:val="ListParagraph"/>
              <w:numPr>
                <w:ilvl w:val="0"/>
                <w:numId w:val="36"/>
              </w:numPr>
              <w:jc w:val="both"/>
              <w:rPr>
                <w:rFonts w:cstheme="minorHAnsi"/>
              </w:rPr>
            </w:pPr>
            <w:r w:rsidRPr="00222BB1">
              <w:rPr>
                <w:rFonts w:cstheme="minorHAnsi"/>
              </w:rPr>
              <w:t xml:space="preserve">Beneficiari publici </w:t>
            </w:r>
            <w:r w:rsidR="004B71DD" w:rsidRPr="00222BB1">
              <w:rPr>
                <w:rFonts w:cstheme="minorHAnsi"/>
              </w:rPr>
              <w:t xml:space="preserve">din Regiunea Nord-Est </w:t>
            </w:r>
            <w:r w:rsidR="00DF3A1D" w:rsidRPr="00222BB1">
              <w:rPr>
                <w:rFonts w:cstheme="minorHAnsi"/>
              </w:rPr>
              <w:t xml:space="preserve">– </w:t>
            </w:r>
            <w:r w:rsidR="00F6569A" w:rsidRPr="00222BB1">
              <w:rPr>
                <w:rFonts w:cstheme="minorHAnsi"/>
                <w:b/>
                <w:bCs/>
              </w:rPr>
              <w:t>1</w:t>
            </w:r>
            <w:r w:rsidR="00C22D4F" w:rsidRPr="00222BB1">
              <w:rPr>
                <w:rFonts w:cstheme="minorHAnsi"/>
                <w:b/>
                <w:bCs/>
              </w:rPr>
              <w:t>5</w:t>
            </w:r>
            <w:r w:rsidR="00DF3A1D" w:rsidRPr="00222BB1">
              <w:rPr>
                <w:rFonts w:cstheme="minorHAnsi"/>
                <w:b/>
                <w:bCs/>
              </w:rPr>
              <w:t xml:space="preserve"> persoane </w:t>
            </w:r>
          </w:p>
          <w:p w14:paraId="258FD624" w14:textId="69C583AF" w:rsidR="00DF3A1D" w:rsidRPr="00222BB1" w:rsidRDefault="00DF3A1D" w:rsidP="00DF3A1D">
            <w:pPr>
              <w:pStyle w:val="ListParagraph"/>
              <w:numPr>
                <w:ilvl w:val="0"/>
                <w:numId w:val="36"/>
              </w:numPr>
              <w:jc w:val="both"/>
              <w:rPr>
                <w:rFonts w:cstheme="minorHAnsi"/>
              </w:rPr>
            </w:pPr>
            <w:r w:rsidRPr="00222BB1">
              <w:rPr>
                <w:rFonts w:cstheme="minorHAnsi"/>
              </w:rPr>
              <w:t>AM PR NE –</w:t>
            </w:r>
            <w:r w:rsidRPr="00222BB1">
              <w:rPr>
                <w:rFonts w:cstheme="minorHAnsi"/>
                <w:b/>
                <w:bCs/>
              </w:rPr>
              <w:t xml:space="preserve"> </w:t>
            </w:r>
            <w:r w:rsidR="00684FAE">
              <w:rPr>
                <w:rFonts w:cstheme="minorHAnsi"/>
                <w:b/>
                <w:bCs/>
              </w:rPr>
              <w:t>10</w:t>
            </w:r>
            <w:r w:rsidRPr="00222BB1">
              <w:rPr>
                <w:rFonts w:cstheme="minorHAnsi"/>
                <w:b/>
                <w:bCs/>
              </w:rPr>
              <w:t xml:space="preserve"> persoane</w:t>
            </w:r>
          </w:p>
          <w:p w14:paraId="59DD3153" w14:textId="31146AB8" w:rsidR="009439AA" w:rsidRPr="00222BB1" w:rsidRDefault="009439AA" w:rsidP="00603C07">
            <w:pPr>
              <w:rPr>
                <w:rFonts w:cstheme="minorHAnsi"/>
              </w:rPr>
            </w:pPr>
          </w:p>
        </w:tc>
      </w:tr>
      <w:tr w:rsidR="00603C07" w:rsidRPr="00222BB1" w14:paraId="31ED6540" w14:textId="77777777" w:rsidTr="00FB13A3">
        <w:tc>
          <w:tcPr>
            <w:tcW w:w="1912" w:type="dxa"/>
          </w:tcPr>
          <w:p w14:paraId="1CC34EDE" w14:textId="77777777" w:rsidR="00603C07" w:rsidRPr="00222BB1" w:rsidRDefault="00603C07" w:rsidP="00603C07">
            <w:pPr>
              <w:pStyle w:val="ListParagraph"/>
              <w:ind w:left="142"/>
              <w:rPr>
                <w:rFonts w:cstheme="minorHAnsi"/>
                <w:b/>
              </w:rPr>
            </w:pPr>
            <w:r w:rsidRPr="00222BB1">
              <w:rPr>
                <w:rFonts w:cstheme="minorHAnsi"/>
                <w:b/>
              </w:rPr>
              <w:t>CUI SE ADRESEAZĂ:</w:t>
            </w:r>
          </w:p>
          <w:p w14:paraId="2D4C3185" w14:textId="6392554E" w:rsidR="00603C07" w:rsidRPr="00222BB1" w:rsidRDefault="00603C07" w:rsidP="00603C07">
            <w:pPr>
              <w:ind w:left="142"/>
              <w:rPr>
                <w:rFonts w:cstheme="minorHAnsi"/>
                <w:b/>
                <w:bCs/>
              </w:rPr>
            </w:pPr>
          </w:p>
        </w:tc>
        <w:tc>
          <w:tcPr>
            <w:tcW w:w="8575" w:type="dxa"/>
          </w:tcPr>
          <w:p w14:paraId="19A01DE4" w14:textId="77777777" w:rsidR="005E1C01" w:rsidRPr="00222BB1" w:rsidRDefault="005E1C01" w:rsidP="005E1C01">
            <w:pPr>
              <w:rPr>
                <w:rFonts w:cstheme="minorHAnsi"/>
              </w:rPr>
            </w:pPr>
            <w:r w:rsidRPr="00222BB1">
              <w:rPr>
                <w:rFonts w:cstheme="minorHAnsi"/>
              </w:rPr>
              <w:t>Grupul țintă este format din personalul următoarelor organizații din Regiunea Nord-Est:</w:t>
            </w:r>
          </w:p>
          <w:p w14:paraId="47DF19EB" w14:textId="76405249" w:rsidR="00222BB1" w:rsidRPr="00222BB1" w:rsidRDefault="00222BB1" w:rsidP="00222BB1">
            <w:pPr>
              <w:pStyle w:val="ListParagraph"/>
              <w:numPr>
                <w:ilvl w:val="0"/>
                <w:numId w:val="40"/>
              </w:numPr>
              <w:rPr>
                <w:rFonts w:cstheme="minorHAnsi"/>
              </w:rPr>
            </w:pPr>
            <w:r w:rsidRPr="00222BB1">
              <w:rPr>
                <w:rFonts w:cstheme="minorHAnsi"/>
              </w:rPr>
              <w:t>personal angajat al ADR Nord-Est, din cadrul AM PR Nord-Est, inclusiv personal din servicii/direcții suport care desfășoară activități dedicate 100%, sau parțiale, pentru PR NE 2021-2027 (</w:t>
            </w:r>
            <w:r w:rsidR="0037185B">
              <w:rPr>
                <w:rFonts w:cstheme="minorHAnsi"/>
              </w:rPr>
              <w:t>10</w:t>
            </w:r>
            <w:r w:rsidRPr="00222BB1">
              <w:rPr>
                <w:rFonts w:cstheme="minorHAnsi"/>
              </w:rPr>
              <w:t xml:space="preserve"> persoane);</w:t>
            </w:r>
          </w:p>
          <w:p w14:paraId="54F235CB" w14:textId="77777777" w:rsidR="00222BB1" w:rsidRPr="00222BB1" w:rsidRDefault="00222BB1" w:rsidP="00222BB1">
            <w:pPr>
              <w:rPr>
                <w:rFonts w:cstheme="minorHAnsi"/>
              </w:rPr>
            </w:pPr>
          </w:p>
          <w:p w14:paraId="6B069C63" w14:textId="444B6216" w:rsidR="00222BB1" w:rsidRPr="00222BB1" w:rsidRDefault="00222BB1" w:rsidP="00222BB1">
            <w:pPr>
              <w:pStyle w:val="ListParagraph"/>
              <w:numPr>
                <w:ilvl w:val="0"/>
                <w:numId w:val="40"/>
              </w:numPr>
              <w:rPr>
                <w:rFonts w:cstheme="minorHAnsi"/>
              </w:rPr>
            </w:pPr>
            <w:r w:rsidRPr="00222BB1">
              <w:rPr>
                <w:rFonts w:cstheme="minorHAnsi"/>
              </w:rPr>
              <w:t>personal implicat/angajat (15 persoane) din cadrul:</w:t>
            </w:r>
          </w:p>
          <w:p w14:paraId="77AA7487" w14:textId="77777777" w:rsidR="00222BB1" w:rsidRPr="00222BB1" w:rsidRDefault="00222BB1" w:rsidP="00222BB1">
            <w:pPr>
              <w:rPr>
                <w:rFonts w:cstheme="minorHAnsi"/>
              </w:rPr>
            </w:pPr>
            <w:r w:rsidRPr="00222BB1">
              <w:rPr>
                <w:rFonts w:cstheme="minorHAnsi"/>
              </w:rPr>
              <w:t>A. beneficiarilor și potențialilor beneficiari de finanțare, individual / lider de parteneriat: autorități publice locale (județe, municipii, municipii reședință de județ, orașe, comune) din Regiunea Nord-Est, instituții publice și servicii publice organizate ca instituții publice de interes local sau județean (finanțate din bugetul local), aflate în subordinea unităților administrativ teritoriale și autorități publice  centrale.</w:t>
            </w:r>
          </w:p>
          <w:p w14:paraId="614554E7" w14:textId="77777777" w:rsidR="00222BB1" w:rsidRPr="00222BB1" w:rsidRDefault="00222BB1" w:rsidP="00222BB1">
            <w:pPr>
              <w:rPr>
                <w:rFonts w:cstheme="minorHAnsi"/>
              </w:rPr>
            </w:pPr>
          </w:p>
          <w:p w14:paraId="3BD7177B" w14:textId="77777777" w:rsidR="00222BB1" w:rsidRPr="00222BB1" w:rsidRDefault="00222BB1" w:rsidP="00222BB1">
            <w:pPr>
              <w:rPr>
                <w:rFonts w:cstheme="minorHAnsi"/>
              </w:rPr>
            </w:pPr>
            <w:r w:rsidRPr="00222BB1">
              <w:rPr>
                <w:rFonts w:cstheme="minorHAnsi"/>
              </w:rPr>
              <w:t>B. partenerilor din următoarele tipuri de parteneriate:</w:t>
            </w:r>
          </w:p>
          <w:p w14:paraId="45ACA34C" w14:textId="63260FA7" w:rsidR="00222BB1" w:rsidRPr="00222BB1" w:rsidRDefault="00222BB1" w:rsidP="00222BB1">
            <w:pPr>
              <w:rPr>
                <w:rFonts w:cstheme="minorHAnsi"/>
              </w:rPr>
            </w:pPr>
            <w:r w:rsidRPr="00222BB1">
              <w:rPr>
                <w:rFonts w:cstheme="minorHAnsi"/>
              </w:rPr>
              <w:t xml:space="preserve">       1. unități administrativ-teritoriale municipii reședință de județ/ municipii (lider) ȘI  </w:t>
            </w:r>
          </w:p>
          <w:p w14:paraId="0B017DBE" w14:textId="77777777" w:rsidR="00222BB1" w:rsidRPr="00222BB1" w:rsidRDefault="00222BB1" w:rsidP="00222BB1">
            <w:pPr>
              <w:rPr>
                <w:rFonts w:cstheme="minorHAnsi"/>
              </w:rPr>
            </w:pPr>
            <w:r w:rsidRPr="00222BB1">
              <w:rPr>
                <w:rFonts w:cstheme="minorHAnsi"/>
              </w:rPr>
              <w:t xml:space="preserve">- UAT comune din zona urbană funcțională (ZUF)/ zona metropolitană (ZM); </w:t>
            </w:r>
          </w:p>
          <w:p w14:paraId="5341A169" w14:textId="77777777" w:rsidR="00222BB1" w:rsidRPr="00222BB1" w:rsidRDefault="00222BB1" w:rsidP="00222BB1">
            <w:pPr>
              <w:rPr>
                <w:rFonts w:cstheme="minorHAnsi"/>
              </w:rPr>
            </w:pPr>
            <w:r w:rsidRPr="00222BB1">
              <w:rPr>
                <w:rFonts w:cstheme="minorHAnsi"/>
              </w:rPr>
              <w:t xml:space="preserve">- instituțiile și serviciile publice organizate ca instituții publice de interes local (finanțate din bugetul local), aflate în subordinea unităților administrativ teritoriale municipiu reședință de județ/municipiu; </w:t>
            </w:r>
          </w:p>
          <w:p w14:paraId="17DA2C9D" w14:textId="77777777" w:rsidR="00222BB1" w:rsidRPr="00222BB1" w:rsidRDefault="00222BB1" w:rsidP="00222BB1">
            <w:pPr>
              <w:rPr>
                <w:rFonts w:cstheme="minorHAnsi"/>
              </w:rPr>
            </w:pPr>
            <w:r w:rsidRPr="00222BB1">
              <w:rPr>
                <w:rFonts w:cstheme="minorHAnsi"/>
              </w:rPr>
              <w:t>- instituții publice centrale;</w:t>
            </w:r>
          </w:p>
          <w:p w14:paraId="27EE32FE" w14:textId="056F05D8" w:rsidR="00222BB1" w:rsidRPr="00222BB1" w:rsidRDefault="00222BB1" w:rsidP="00222BB1">
            <w:pPr>
              <w:rPr>
                <w:rFonts w:cstheme="minorHAnsi"/>
              </w:rPr>
            </w:pPr>
            <w:r w:rsidRPr="00222BB1">
              <w:rPr>
                <w:rFonts w:cstheme="minorHAnsi"/>
              </w:rPr>
              <w:t xml:space="preserve">       2. unități administrativ-teritoriale orașe (lider) ȘI</w:t>
            </w:r>
          </w:p>
          <w:p w14:paraId="7826F756" w14:textId="77777777" w:rsidR="00222BB1" w:rsidRPr="00222BB1" w:rsidRDefault="00222BB1" w:rsidP="00222BB1">
            <w:pPr>
              <w:rPr>
                <w:rFonts w:cstheme="minorHAnsi"/>
              </w:rPr>
            </w:pPr>
            <w:r w:rsidRPr="00222BB1">
              <w:rPr>
                <w:rFonts w:cstheme="minorHAnsi"/>
              </w:rPr>
              <w:t xml:space="preserve">- instituțiile și serviciile publice organizate ca instituții publice de interes local (finanțate din bugetul local), aflate în subordinea unităților administrativ-teritoriale orașe; </w:t>
            </w:r>
          </w:p>
          <w:p w14:paraId="09EB9FDF" w14:textId="77777777" w:rsidR="00222BB1" w:rsidRPr="00222BB1" w:rsidRDefault="00222BB1" w:rsidP="00222BB1">
            <w:pPr>
              <w:rPr>
                <w:rFonts w:cstheme="minorHAnsi"/>
              </w:rPr>
            </w:pPr>
            <w:r w:rsidRPr="00222BB1">
              <w:rPr>
                <w:rFonts w:cstheme="minorHAnsi"/>
              </w:rPr>
              <w:t>- instituții publice centrale.</w:t>
            </w:r>
          </w:p>
          <w:p w14:paraId="5F14898A" w14:textId="5A34077C" w:rsidR="00E20A9E" w:rsidRPr="00222BB1" w:rsidRDefault="00617977" w:rsidP="00222BB1">
            <w:pPr>
              <w:rPr>
                <w:rFonts w:cstheme="minorHAnsi"/>
              </w:rPr>
            </w:pPr>
            <w:r>
              <w:rPr>
                <w:rFonts w:cstheme="minorHAnsi"/>
              </w:rPr>
              <w:t xml:space="preserve">       </w:t>
            </w:r>
            <w:r w:rsidR="00222BB1" w:rsidRPr="00222BB1">
              <w:rPr>
                <w:rFonts w:cstheme="minorHAnsi"/>
              </w:rPr>
              <w:t>3. unități administrative-teritoriale comună, județ din Regiunea de Dezvoltare Nord-Est ȘI/SAU instituții publice și serviciile publice organizate ca instituții publice de interes local sau județean (finanțate din bugetul local), aflate în subordinea unităților administrativ teritoriale ȘI/SAU autorități publice centrale, instituții publice din subordinea Guvernului ori a ministerelor, autorităţile administrative autonome (înființate prin legi organice), care dețin clădiri publice în Regiunea Nord-Est, Instituția Prefectului.</w:t>
            </w:r>
          </w:p>
        </w:tc>
      </w:tr>
      <w:tr w:rsidR="00603C07" w:rsidRPr="00222BB1" w14:paraId="76F447A2" w14:textId="77777777" w:rsidTr="00F507F5">
        <w:tc>
          <w:tcPr>
            <w:tcW w:w="10487" w:type="dxa"/>
            <w:gridSpan w:val="2"/>
          </w:tcPr>
          <w:p w14:paraId="247FD5B9" w14:textId="7DFC0802" w:rsidR="006E62FD" w:rsidRDefault="00617977" w:rsidP="006E62FD">
            <w:pPr>
              <w:ind w:left="142"/>
              <w:jc w:val="center"/>
              <w:rPr>
                <w:rFonts w:cstheme="minorHAnsi"/>
                <w:b/>
                <w:bCs/>
              </w:rPr>
            </w:pPr>
            <w:bookmarkStart w:id="2" w:name="_Hlk204332846"/>
            <w:r>
              <w:rPr>
                <w:rFonts w:cstheme="minorHAnsi"/>
                <w:b/>
                <w:bCs/>
              </w:rPr>
              <w:t>D</w:t>
            </w:r>
            <w:r w:rsidRPr="00222BB1">
              <w:rPr>
                <w:rFonts w:cstheme="minorHAnsi"/>
                <w:b/>
                <w:bCs/>
              </w:rPr>
              <w:t>escrierea cursului/activității de instruire</w:t>
            </w:r>
          </w:p>
          <w:p w14:paraId="775DCE4E" w14:textId="77777777" w:rsidR="00222BB1" w:rsidRPr="00222BB1" w:rsidRDefault="00222BB1" w:rsidP="006E62FD">
            <w:pPr>
              <w:ind w:left="142"/>
              <w:jc w:val="center"/>
              <w:rPr>
                <w:rFonts w:cstheme="minorHAnsi"/>
              </w:rPr>
            </w:pPr>
          </w:p>
          <w:p w14:paraId="1DC4AAA8" w14:textId="77777777" w:rsidR="00222BB1" w:rsidRPr="00222BB1" w:rsidRDefault="00222BB1" w:rsidP="00222BB1">
            <w:pPr>
              <w:jc w:val="both"/>
              <w:rPr>
                <w:rFonts w:cstheme="minorHAnsi"/>
                <w:bCs/>
              </w:rPr>
            </w:pPr>
            <w:r w:rsidRPr="00222BB1">
              <w:rPr>
                <w:rFonts w:cstheme="minorHAnsi"/>
                <w:bCs/>
              </w:rPr>
              <w:t>Smart City Expo World Congress 2026, ce va avea loc la Barcelona între 3-5 noiembrie 2026, reprezintă o platformă internațională unde orașele își împărtășesc viziunea și soluțiile pentru un viitor mai verde și mai eficient. Evenimentul pune accent pe tehnologii și politici care sprijină reducerea emisiilor, optimizarea consumului de resurse și îmbunătățirea calității vieții în mediul urban. Pentru beneficiarii din cadrul UAT-urilor din Nord-Est, SCEWC oferă exemple concrete de proiecte implementate în alte zone metropolitane și urbane funcționale, care pot fi adaptate la nevoile locale. Conferințele și expozițiile prezintă inovații în domeniul energiei regenerabile, eficienței energetice și planificării urbane integrate. Implicarea în acest eveniment poate facilita accesul la parteneriate, finanțări și expertiză necesare pentru atingerea obiectivelor din Prioritatea 3 PR Nord-Est. Astfel, SCEWC 2026 devine un catalizator pentru proiecte durabile și colaborative în regiune.</w:t>
            </w:r>
          </w:p>
          <w:p w14:paraId="1CD3BB9C" w14:textId="77777777" w:rsidR="00222BB1" w:rsidRPr="00222BB1" w:rsidRDefault="00222BB1" w:rsidP="00222BB1">
            <w:pPr>
              <w:jc w:val="both"/>
              <w:rPr>
                <w:rFonts w:cstheme="minorHAnsi"/>
                <w:bCs/>
              </w:rPr>
            </w:pPr>
          </w:p>
          <w:p w14:paraId="01D11B94" w14:textId="77777777" w:rsidR="00222BB1" w:rsidRPr="00222BB1" w:rsidRDefault="00222BB1" w:rsidP="00222BB1">
            <w:pPr>
              <w:jc w:val="both"/>
              <w:rPr>
                <w:rFonts w:cstheme="minorHAnsi"/>
                <w:bCs/>
              </w:rPr>
            </w:pPr>
            <w:r w:rsidRPr="00222BB1">
              <w:rPr>
                <w:rFonts w:cstheme="minorHAnsi"/>
                <w:bCs/>
              </w:rPr>
              <w:t>Activitățile de formare relevante pentru Prioritatea 3 – O regiune durabilă, mai prietenoasă cu mediul (RSO2.1 Promovarea măsurilor de eficiență energetică și reducerea emisiilor de gaze cu efect de seră) sunt:</w:t>
            </w:r>
          </w:p>
          <w:p w14:paraId="4E1BB051" w14:textId="63FB7169" w:rsidR="00222BB1" w:rsidRPr="00222BB1" w:rsidRDefault="00222BB1" w:rsidP="00222BB1">
            <w:pPr>
              <w:jc w:val="both"/>
              <w:rPr>
                <w:rFonts w:cstheme="minorHAnsi"/>
                <w:bCs/>
              </w:rPr>
            </w:pPr>
            <w:r w:rsidRPr="00222BB1">
              <w:rPr>
                <w:rFonts w:cstheme="minorHAnsi"/>
                <w:bCs/>
              </w:rPr>
              <w:t xml:space="preserve">- noi modele de energie și tranziție curată (New Energy Models &amp; Clean Transition) - </w:t>
            </w:r>
            <w:hyperlink r:id="rId7" w:anchor="program-spotlight" w:history="1">
              <w:r w:rsidRPr="00222BB1">
                <w:rPr>
                  <w:rStyle w:val="Hyperlink"/>
                  <w:rFonts w:cstheme="minorHAnsi"/>
                  <w:bCs/>
                </w:rPr>
                <w:t>https://www.smartcityexpo.com/tracks-scewc/energy-environment/#program-spotlight</w:t>
              </w:r>
            </w:hyperlink>
            <w:r w:rsidRPr="00222BB1">
              <w:rPr>
                <w:rFonts w:cstheme="minorHAnsi"/>
                <w:bCs/>
              </w:rPr>
              <w:t xml:space="preserve">; </w:t>
            </w:r>
          </w:p>
          <w:p w14:paraId="1747EC12" w14:textId="71EF99EF" w:rsidR="00222BB1" w:rsidRPr="00222BB1" w:rsidRDefault="00222BB1" w:rsidP="00222BB1">
            <w:pPr>
              <w:jc w:val="both"/>
              <w:rPr>
                <w:rFonts w:cstheme="minorHAnsi"/>
                <w:bCs/>
              </w:rPr>
            </w:pPr>
            <w:r w:rsidRPr="00222BB1">
              <w:rPr>
                <w:rFonts w:cstheme="minorHAnsi"/>
                <w:bCs/>
              </w:rPr>
              <w:t xml:space="preserve">- rețele inteligente, stocarea energiei și eficiență energetică (Smart Grids, Energy Storage &amp; Energy Efficiency) - </w:t>
            </w:r>
            <w:hyperlink r:id="rId8" w:anchor="program-spotlight" w:history="1">
              <w:r w:rsidRPr="00222BB1">
                <w:rPr>
                  <w:rStyle w:val="Hyperlink"/>
                  <w:rFonts w:cstheme="minorHAnsi"/>
                  <w:bCs/>
                </w:rPr>
                <w:t>https://www.smartcityexpo.com/tracks-scewc/energy-environment/#program-spotlight</w:t>
              </w:r>
            </w:hyperlink>
            <w:r w:rsidRPr="00222BB1">
              <w:rPr>
                <w:rFonts w:cstheme="minorHAnsi"/>
                <w:bCs/>
              </w:rPr>
              <w:t xml:space="preserve">;  </w:t>
            </w:r>
          </w:p>
          <w:p w14:paraId="3D383473" w14:textId="3A2ED45D" w:rsidR="00222BB1" w:rsidRPr="00222BB1" w:rsidRDefault="00222BB1" w:rsidP="00222BB1">
            <w:pPr>
              <w:jc w:val="both"/>
              <w:rPr>
                <w:rFonts w:cstheme="minorHAnsi"/>
                <w:bCs/>
              </w:rPr>
            </w:pPr>
            <w:r w:rsidRPr="00222BB1">
              <w:rPr>
                <w:rFonts w:cstheme="minorHAnsi"/>
                <w:bCs/>
              </w:rPr>
              <w:t xml:space="preserve">- adaptare climatică și reziliență urbană (Climate Adaptation &amp; Urban Resilience) - </w:t>
            </w:r>
            <w:hyperlink r:id="rId9" w:anchor="program-spotlight" w:history="1">
              <w:r w:rsidRPr="00222BB1">
                <w:rPr>
                  <w:rStyle w:val="Hyperlink"/>
                  <w:rFonts w:cstheme="minorHAnsi"/>
                  <w:bCs/>
                </w:rPr>
                <w:t>https://www.smartcityexpo.com/tracks-scewc/energy-environment/#program-spotlight</w:t>
              </w:r>
            </w:hyperlink>
            <w:r w:rsidRPr="00222BB1">
              <w:rPr>
                <w:rFonts w:cstheme="minorHAnsi"/>
                <w:bCs/>
              </w:rPr>
              <w:t xml:space="preserve">;  </w:t>
            </w:r>
          </w:p>
          <w:p w14:paraId="4F482E4E" w14:textId="5996F4F6" w:rsidR="003256F2" w:rsidRPr="00222BB1" w:rsidRDefault="00222BB1" w:rsidP="00222BB1">
            <w:pPr>
              <w:jc w:val="both"/>
              <w:rPr>
                <w:rFonts w:cstheme="minorHAnsi"/>
                <w:bCs/>
              </w:rPr>
            </w:pPr>
            <w:r w:rsidRPr="00222BB1">
              <w:rPr>
                <w:rFonts w:cstheme="minorHAnsi"/>
                <w:bCs/>
              </w:rPr>
              <w:t xml:space="preserve">- infrastructură verde și sisteme de răcire (Green Infrastructure &amp; Cooling Systems) - </w:t>
            </w:r>
            <w:hyperlink r:id="rId10" w:anchor="program-spotlight" w:history="1">
              <w:r w:rsidRPr="00222BB1">
                <w:rPr>
                  <w:rStyle w:val="Hyperlink"/>
                  <w:rFonts w:cstheme="minorHAnsi"/>
                  <w:bCs/>
                </w:rPr>
                <w:t>https://www.smartcityexpo.com/tracks-scewc/energy-environment/#program-spotlight</w:t>
              </w:r>
            </w:hyperlink>
            <w:r w:rsidRPr="00222BB1">
              <w:rPr>
                <w:rFonts w:cstheme="minorHAnsi"/>
                <w:bCs/>
              </w:rPr>
              <w:t xml:space="preserve">. </w:t>
            </w:r>
          </w:p>
          <w:p w14:paraId="1C6C0479" w14:textId="05ECB51E" w:rsidR="003256F2" w:rsidRPr="00222BB1" w:rsidRDefault="003256F2" w:rsidP="003256F2">
            <w:pPr>
              <w:jc w:val="both"/>
              <w:rPr>
                <w:rFonts w:cstheme="minorHAnsi"/>
                <w:bCs/>
              </w:rPr>
            </w:pPr>
          </w:p>
        </w:tc>
      </w:tr>
      <w:bookmarkEnd w:id="2"/>
      <w:tr w:rsidR="00603C07" w:rsidRPr="00222BB1" w14:paraId="52B1993C" w14:textId="77777777" w:rsidTr="00FB13A3">
        <w:trPr>
          <w:trHeight w:val="374"/>
        </w:trPr>
        <w:tc>
          <w:tcPr>
            <w:tcW w:w="1912" w:type="dxa"/>
          </w:tcPr>
          <w:p w14:paraId="34103ACD" w14:textId="1748303D" w:rsidR="00603C07" w:rsidRPr="00222BB1" w:rsidRDefault="00603C07" w:rsidP="00603C07">
            <w:pPr>
              <w:pStyle w:val="ListParagraph"/>
              <w:ind w:left="142"/>
              <w:rPr>
                <w:rFonts w:cstheme="minorHAnsi"/>
              </w:rPr>
            </w:pPr>
            <w:r w:rsidRPr="00222BB1">
              <w:rPr>
                <w:rFonts w:cstheme="minorHAnsi"/>
                <w:b/>
              </w:rPr>
              <w:lastRenderedPageBreak/>
              <w:t>Aria tematic</w:t>
            </w:r>
            <w:r w:rsidR="00617977">
              <w:rPr>
                <w:rFonts w:cstheme="minorHAnsi"/>
                <w:b/>
              </w:rPr>
              <w:t>ă</w:t>
            </w:r>
          </w:p>
        </w:tc>
        <w:tc>
          <w:tcPr>
            <w:tcW w:w="8575" w:type="dxa"/>
          </w:tcPr>
          <w:p w14:paraId="7E670ED9" w14:textId="5F17F9E6" w:rsidR="00603C07" w:rsidRPr="00222BB1" w:rsidRDefault="000C3BF3" w:rsidP="004D7A7D">
            <w:pPr>
              <w:rPr>
                <w:rFonts w:cstheme="minorHAnsi"/>
              </w:rPr>
            </w:pPr>
            <w:r w:rsidRPr="00222BB1">
              <w:rPr>
                <w:rFonts w:cstheme="minorHAnsi"/>
              </w:rPr>
              <w:t xml:space="preserve">Prioritatea </w:t>
            </w:r>
            <w:r w:rsidR="003256F2" w:rsidRPr="00222BB1">
              <w:rPr>
                <w:rFonts w:cstheme="minorHAnsi"/>
              </w:rPr>
              <w:t>3</w:t>
            </w:r>
            <w:r w:rsidRPr="00222BB1">
              <w:rPr>
                <w:rFonts w:cstheme="minorHAnsi"/>
              </w:rPr>
              <w:t xml:space="preserve"> – </w:t>
            </w:r>
            <w:r w:rsidR="003256F2" w:rsidRPr="00222BB1">
              <w:rPr>
                <w:rFonts w:cstheme="minorHAnsi"/>
              </w:rPr>
              <w:t>O regiune durabilă, mai prietenoasă cu mediul</w:t>
            </w:r>
            <w:r w:rsidR="004D7A7D" w:rsidRPr="00222BB1">
              <w:rPr>
                <w:rFonts w:cstheme="minorHAnsi"/>
              </w:rPr>
              <w:tab/>
            </w:r>
            <w:r w:rsidR="004D7A7D" w:rsidRPr="00222BB1">
              <w:rPr>
                <w:rFonts w:cstheme="minorHAnsi"/>
              </w:rPr>
              <w:tab/>
            </w:r>
          </w:p>
        </w:tc>
      </w:tr>
      <w:tr w:rsidR="00603C07" w:rsidRPr="00222BB1" w14:paraId="4F30B45F" w14:textId="77777777" w:rsidTr="00FB13A3">
        <w:tc>
          <w:tcPr>
            <w:tcW w:w="1912" w:type="dxa"/>
          </w:tcPr>
          <w:p w14:paraId="02507D20" w14:textId="5C372FC4" w:rsidR="00603C07" w:rsidRPr="00222BB1" w:rsidRDefault="00603C07" w:rsidP="00603C07">
            <w:pPr>
              <w:pStyle w:val="ListParagraph"/>
              <w:ind w:left="142"/>
              <w:rPr>
                <w:rFonts w:cstheme="minorHAnsi"/>
                <w:b/>
              </w:rPr>
            </w:pPr>
            <w:r w:rsidRPr="00222BB1">
              <w:rPr>
                <w:rFonts w:cstheme="minorHAnsi"/>
                <w:b/>
              </w:rPr>
              <w:t>Subiecte cheie</w:t>
            </w:r>
          </w:p>
          <w:p w14:paraId="64DCDE6F" w14:textId="77777777" w:rsidR="00603C07" w:rsidRPr="00222BB1" w:rsidRDefault="00603C07" w:rsidP="00603C07">
            <w:pPr>
              <w:ind w:left="142"/>
              <w:rPr>
                <w:rFonts w:cstheme="minorHAnsi"/>
              </w:rPr>
            </w:pPr>
          </w:p>
        </w:tc>
        <w:tc>
          <w:tcPr>
            <w:tcW w:w="8575" w:type="dxa"/>
          </w:tcPr>
          <w:p w14:paraId="209A014D" w14:textId="50DE26D3" w:rsidR="00603C07" w:rsidRPr="00222BB1" w:rsidRDefault="00222BB1" w:rsidP="00603C07">
            <w:pPr>
              <w:jc w:val="both"/>
              <w:rPr>
                <w:rFonts w:cstheme="minorHAnsi"/>
                <w:bCs/>
              </w:rPr>
            </w:pPr>
            <w:r w:rsidRPr="00222BB1">
              <w:rPr>
                <w:rFonts w:cstheme="minorHAnsi"/>
                <w:bCs/>
              </w:rPr>
              <w:t>I</w:t>
            </w:r>
            <w:r w:rsidR="003256F2" w:rsidRPr="00222BB1">
              <w:rPr>
                <w:rFonts w:cstheme="minorHAnsi"/>
                <w:bCs/>
              </w:rPr>
              <w:t>nfra</w:t>
            </w:r>
            <w:r w:rsidRPr="00222BB1">
              <w:rPr>
                <w:rFonts w:cstheme="minorHAnsi"/>
                <w:bCs/>
              </w:rPr>
              <w:t>s</w:t>
            </w:r>
            <w:r w:rsidR="003256F2" w:rsidRPr="00222BB1">
              <w:rPr>
                <w:rFonts w:cstheme="minorHAnsi"/>
                <w:bCs/>
              </w:rPr>
              <w:t>tructură verde, reducere poluare, smart cities, strategii de dezvoltare urbană</w:t>
            </w:r>
          </w:p>
        </w:tc>
      </w:tr>
      <w:tr w:rsidR="00603C07" w:rsidRPr="00222BB1" w14:paraId="4F2EDD7C" w14:textId="77777777" w:rsidTr="00FB13A3">
        <w:tc>
          <w:tcPr>
            <w:tcW w:w="1912" w:type="dxa"/>
          </w:tcPr>
          <w:p w14:paraId="1DF4631E" w14:textId="54542A22" w:rsidR="00603C07" w:rsidRPr="00222BB1" w:rsidRDefault="00617977" w:rsidP="00603C07">
            <w:pPr>
              <w:pStyle w:val="ListParagraph"/>
              <w:ind w:left="142"/>
              <w:rPr>
                <w:rFonts w:cstheme="minorHAnsi"/>
                <w:b/>
              </w:rPr>
            </w:pPr>
            <w:r>
              <w:rPr>
                <w:rFonts w:cstheme="minorHAnsi"/>
                <w:b/>
              </w:rPr>
              <w:t>F</w:t>
            </w:r>
            <w:r w:rsidRPr="00222BB1">
              <w:rPr>
                <w:rFonts w:cstheme="minorHAnsi"/>
                <w:b/>
              </w:rPr>
              <w:t>inanțat din</w:t>
            </w:r>
          </w:p>
        </w:tc>
        <w:tc>
          <w:tcPr>
            <w:tcW w:w="8575" w:type="dxa"/>
          </w:tcPr>
          <w:p w14:paraId="20032B2C" w14:textId="3CCD72C1" w:rsidR="00603C07" w:rsidRPr="00222BB1" w:rsidRDefault="00603C07" w:rsidP="00603C07">
            <w:pPr>
              <w:ind w:left="142"/>
              <w:rPr>
                <w:rFonts w:cstheme="minorHAnsi"/>
              </w:rPr>
            </w:pPr>
            <w:r w:rsidRPr="00222BB1">
              <w:rPr>
                <w:rFonts w:cstheme="minorHAnsi"/>
              </w:rPr>
              <w:t>Programul Regional Nord-Est 2021-2027</w:t>
            </w:r>
            <w:r w:rsidR="00C82E88" w:rsidRPr="00222BB1">
              <w:rPr>
                <w:rFonts w:cstheme="minorHAnsi"/>
              </w:rPr>
              <w:t xml:space="preserve"> – Cod 170</w:t>
            </w:r>
          </w:p>
          <w:p w14:paraId="438B39A2" w14:textId="2E8092FC" w:rsidR="00603C07" w:rsidRPr="00222BB1" w:rsidRDefault="00603C07" w:rsidP="00603C07">
            <w:pPr>
              <w:ind w:left="142"/>
              <w:rPr>
                <w:rFonts w:cstheme="minorHAnsi"/>
              </w:rPr>
            </w:pPr>
          </w:p>
        </w:tc>
      </w:tr>
      <w:tr w:rsidR="00603C07" w:rsidRPr="00222BB1" w14:paraId="63EDD821" w14:textId="77777777" w:rsidTr="00FB13A3">
        <w:tc>
          <w:tcPr>
            <w:tcW w:w="1912" w:type="dxa"/>
          </w:tcPr>
          <w:p w14:paraId="60ED509E" w14:textId="604021B8" w:rsidR="00603C07" w:rsidRPr="00222BB1" w:rsidRDefault="00603C07" w:rsidP="00603C07">
            <w:pPr>
              <w:pStyle w:val="ListParagraph"/>
              <w:ind w:left="142"/>
              <w:rPr>
                <w:rFonts w:cstheme="minorHAnsi"/>
                <w:b/>
              </w:rPr>
            </w:pPr>
            <w:r w:rsidRPr="00222BB1">
              <w:rPr>
                <w:rFonts w:cstheme="minorHAnsi"/>
                <w:b/>
              </w:rPr>
              <w:t>S</w:t>
            </w:r>
            <w:r w:rsidR="00617977">
              <w:rPr>
                <w:rFonts w:cstheme="minorHAnsi"/>
                <w:b/>
              </w:rPr>
              <w:t>cop</w:t>
            </w:r>
          </w:p>
        </w:tc>
        <w:tc>
          <w:tcPr>
            <w:tcW w:w="8575" w:type="dxa"/>
          </w:tcPr>
          <w:p w14:paraId="0B3AA58D" w14:textId="567EACD4" w:rsidR="00603C07" w:rsidRPr="00222BB1" w:rsidRDefault="004D7A7D" w:rsidP="00222BB1">
            <w:pPr>
              <w:ind w:left="142"/>
              <w:jc w:val="both"/>
              <w:rPr>
                <w:rFonts w:cstheme="minorHAnsi"/>
              </w:rPr>
            </w:pPr>
            <w:r w:rsidRPr="00222BB1">
              <w:rPr>
                <w:rFonts w:cstheme="minorHAnsi"/>
              </w:rPr>
              <w:t>Creșterea capacității personalului Autorității de Management, a beneficiarilor și potențialilor beneficiari de finanțare, prin acțiuni care contribuie la o implementare mai bună și mai eficientă a proiectelor, în domeniile de interes acoperite și în strânsă legătură cu obiectivele specifice ale priorităților programului.</w:t>
            </w:r>
          </w:p>
        </w:tc>
      </w:tr>
      <w:tr w:rsidR="00603C07" w:rsidRPr="00222BB1" w14:paraId="0DC8695C" w14:textId="77777777" w:rsidTr="00FB13A3">
        <w:tc>
          <w:tcPr>
            <w:tcW w:w="1912" w:type="dxa"/>
          </w:tcPr>
          <w:p w14:paraId="1A1E6198" w14:textId="3CBF0405" w:rsidR="00603C07" w:rsidRPr="00222BB1" w:rsidRDefault="00617977" w:rsidP="00603C07">
            <w:pPr>
              <w:pStyle w:val="ListParagraph"/>
              <w:ind w:left="142"/>
              <w:rPr>
                <w:rFonts w:cstheme="minorHAnsi"/>
                <w:b/>
              </w:rPr>
            </w:pPr>
            <w:r>
              <w:rPr>
                <w:rFonts w:cstheme="minorHAnsi"/>
                <w:b/>
              </w:rPr>
              <w:t>M</w:t>
            </w:r>
            <w:r w:rsidRPr="00222BB1">
              <w:rPr>
                <w:rFonts w:cstheme="minorHAnsi"/>
                <w:b/>
              </w:rPr>
              <w:t>ai multe informații</w:t>
            </w:r>
          </w:p>
        </w:tc>
        <w:tc>
          <w:tcPr>
            <w:tcW w:w="8575" w:type="dxa"/>
          </w:tcPr>
          <w:p w14:paraId="3E8BEC26" w14:textId="77777777" w:rsidR="00222BB1" w:rsidRPr="00222BB1" w:rsidRDefault="00222BB1" w:rsidP="00603C07">
            <w:pPr>
              <w:ind w:left="142"/>
              <w:rPr>
                <w:rFonts w:cstheme="minorHAnsi"/>
              </w:rPr>
            </w:pPr>
            <w:hyperlink r:id="rId11" w:history="1">
              <w:r w:rsidRPr="00222BB1">
                <w:rPr>
                  <w:rStyle w:val="Hyperlink"/>
                  <w:rFonts w:cstheme="minorHAnsi"/>
                </w:rPr>
                <w:t>https://crsnordest.ro/category/noutati/</w:t>
              </w:r>
            </w:hyperlink>
            <w:r w:rsidRPr="00222BB1">
              <w:rPr>
                <w:rFonts w:cstheme="minorHAnsi"/>
              </w:rPr>
              <w:t xml:space="preserve"> </w:t>
            </w:r>
          </w:p>
          <w:p w14:paraId="7CE1C58D" w14:textId="2E95A948" w:rsidR="00603C07" w:rsidRPr="00222BB1" w:rsidRDefault="00603C07" w:rsidP="00603C07">
            <w:pPr>
              <w:ind w:left="142"/>
              <w:rPr>
                <w:rFonts w:cstheme="minorHAnsi"/>
              </w:rPr>
            </w:pPr>
            <w:r w:rsidRPr="00222BB1">
              <w:rPr>
                <w:rFonts w:cstheme="minorHAnsi"/>
              </w:rPr>
              <w:t xml:space="preserve">Contact: Centrul Regional de Studii Nord-Est </w:t>
            </w:r>
          </w:p>
          <w:p w14:paraId="7DE69BBC" w14:textId="17C25AD2" w:rsidR="00603C07" w:rsidRPr="00222BB1" w:rsidRDefault="00603C07" w:rsidP="00603C07">
            <w:pPr>
              <w:ind w:left="142"/>
              <w:rPr>
                <w:rFonts w:cstheme="minorHAnsi"/>
              </w:rPr>
            </w:pPr>
            <w:r w:rsidRPr="00222BB1">
              <w:rPr>
                <w:rFonts w:cstheme="minorHAnsi"/>
              </w:rPr>
              <w:t>Adres</w:t>
            </w:r>
            <w:r w:rsidR="004D7A7D" w:rsidRPr="00222BB1">
              <w:rPr>
                <w:rFonts w:cstheme="minorHAnsi"/>
              </w:rPr>
              <w:t>a</w:t>
            </w:r>
            <w:r w:rsidRPr="00222BB1">
              <w:rPr>
                <w:rFonts w:cstheme="minorHAnsi"/>
              </w:rPr>
              <w:t>: Agen</w:t>
            </w:r>
            <w:r w:rsidR="00222BB1" w:rsidRPr="00222BB1">
              <w:rPr>
                <w:rFonts w:cstheme="minorHAnsi"/>
              </w:rPr>
              <w:t>ț</w:t>
            </w:r>
            <w:r w:rsidRPr="00222BB1">
              <w:rPr>
                <w:rFonts w:cstheme="minorHAnsi"/>
              </w:rPr>
              <w:t>ia pentru Dezvoltare Regional</w:t>
            </w:r>
            <w:r w:rsidR="00222BB1" w:rsidRPr="00222BB1">
              <w:rPr>
                <w:rFonts w:cstheme="minorHAnsi"/>
              </w:rPr>
              <w:t>ă</w:t>
            </w:r>
            <w:r w:rsidRPr="00222BB1">
              <w:rPr>
                <w:rFonts w:cstheme="minorHAnsi"/>
              </w:rPr>
              <w:t xml:space="preserve"> Nord-Est</w:t>
            </w:r>
          </w:p>
          <w:p w14:paraId="7A9E8615" w14:textId="49A4FCA2" w:rsidR="00603C07" w:rsidRPr="00222BB1" w:rsidRDefault="00603C07" w:rsidP="00603C07">
            <w:pPr>
              <w:ind w:left="142"/>
              <w:rPr>
                <w:rFonts w:cstheme="minorHAnsi"/>
              </w:rPr>
            </w:pPr>
            <w:r w:rsidRPr="00222BB1">
              <w:rPr>
                <w:rFonts w:cstheme="minorHAnsi"/>
              </w:rPr>
              <w:t xml:space="preserve">              Str. Lt. Dr</w:t>
            </w:r>
            <w:r w:rsidR="00222BB1" w:rsidRPr="00222BB1">
              <w:rPr>
                <w:rFonts w:cstheme="minorHAnsi"/>
              </w:rPr>
              <w:t>ă</w:t>
            </w:r>
            <w:r w:rsidRPr="00222BB1">
              <w:rPr>
                <w:rFonts w:cstheme="minorHAnsi"/>
              </w:rPr>
              <w:t>ghescu, nr. 9, Piatra Neam</w:t>
            </w:r>
            <w:r w:rsidR="00222BB1" w:rsidRPr="00222BB1">
              <w:rPr>
                <w:rFonts w:cstheme="minorHAnsi"/>
              </w:rPr>
              <w:t>ț</w:t>
            </w:r>
            <w:r w:rsidRPr="00222BB1">
              <w:rPr>
                <w:rFonts w:cstheme="minorHAnsi"/>
              </w:rPr>
              <w:t>, 610125</w:t>
            </w:r>
          </w:p>
          <w:p w14:paraId="5DCB77FC" w14:textId="7A13EBD7" w:rsidR="00603C07" w:rsidRPr="00222BB1" w:rsidRDefault="00603C07" w:rsidP="00603C07">
            <w:pPr>
              <w:ind w:left="142"/>
              <w:rPr>
                <w:rFonts w:cstheme="minorHAnsi"/>
              </w:rPr>
            </w:pPr>
            <w:r w:rsidRPr="00222BB1">
              <w:rPr>
                <w:rFonts w:cstheme="minorHAnsi"/>
              </w:rPr>
              <w:t>Tel: 0233</w:t>
            </w:r>
            <w:r w:rsidR="00222BB1" w:rsidRPr="00222BB1">
              <w:rPr>
                <w:rFonts w:cstheme="minorHAnsi"/>
              </w:rPr>
              <w:t>.</w:t>
            </w:r>
            <w:r w:rsidRPr="00222BB1">
              <w:rPr>
                <w:rFonts w:cstheme="minorHAnsi"/>
              </w:rPr>
              <w:t>211</w:t>
            </w:r>
            <w:r w:rsidR="00222BB1" w:rsidRPr="00222BB1">
              <w:rPr>
                <w:rFonts w:cstheme="minorHAnsi"/>
              </w:rPr>
              <w:t>.</w:t>
            </w:r>
            <w:r w:rsidRPr="00222BB1">
              <w:rPr>
                <w:rFonts w:cstheme="minorHAnsi"/>
              </w:rPr>
              <w:t>510</w:t>
            </w:r>
          </w:p>
          <w:p w14:paraId="1A92D37F" w14:textId="0BAF9A11" w:rsidR="00603C07" w:rsidRPr="00222BB1" w:rsidRDefault="00603C07" w:rsidP="00603C07">
            <w:pPr>
              <w:ind w:left="142"/>
              <w:rPr>
                <w:rFonts w:cstheme="minorHAnsi"/>
              </w:rPr>
            </w:pPr>
            <w:r w:rsidRPr="00222BB1">
              <w:rPr>
                <w:rFonts w:cstheme="minorHAnsi"/>
              </w:rPr>
              <w:t xml:space="preserve">E-mail: </w:t>
            </w:r>
            <w:hyperlink r:id="rId12" w:history="1">
              <w:r w:rsidRPr="00222BB1">
                <w:rPr>
                  <w:rStyle w:val="Hyperlink"/>
                  <w:rFonts w:cstheme="minorHAnsi"/>
                </w:rPr>
                <w:t>formare.crs@adrnordest.ro</w:t>
              </w:r>
            </w:hyperlink>
            <w:r w:rsidRPr="00222BB1">
              <w:rPr>
                <w:rFonts w:cstheme="minorHAnsi"/>
              </w:rPr>
              <w:t xml:space="preserve"> </w:t>
            </w:r>
          </w:p>
        </w:tc>
      </w:tr>
      <w:tr w:rsidR="00603C07" w:rsidRPr="00222BB1" w14:paraId="0839375C" w14:textId="77777777" w:rsidTr="00FB13A3">
        <w:tc>
          <w:tcPr>
            <w:tcW w:w="1912" w:type="dxa"/>
          </w:tcPr>
          <w:p w14:paraId="5E73BDCB" w14:textId="70CE3206" w:rsidR="00603C07" w:rsidRPr="00222BB1" w:rsidRDefault="006A54EB" w:rsidP="00603C07">
            <w:pPr>
              <w:pStyle w:val="ListParagraph"/>
              <w:ind w:left="142"/>
              <w:rPr>
                <w:rFonts w:cstheme="minorHAnsi"/>
                <w:b/>
              </w:rPr>
            </w:pPr>
            <w:r w:rsidRPr="00222BB1">
              <w:rPr>
                <w:rFonts w:cstheme="minorHAnsi"/>
                <w:b/>
              </w:rPr>
              <w:t>Regulile de eligibilitate specifice și principiile de selecție ale participanților</w:t>
            </w:r>
          </w:p>
        </w:tc>
        <w:tc>
          <w:tcPr>
            <w:tcW w:w="8575" w:type="dxa"/>
          </w:tcPr>
          <w:p w14:paraId="248AFBE0" w14:textId="474A8604" w:rsidR="00603C07" w:rsidRPr="00222BB1" w:rsidRDefault="00603C07" w:rsidP="00603C07">
            <w:pPr>
              <w:rPr>
                <w:rFonts w:cstheme="minorHAnsi"/>
              </w:rPr>
            </w:pPr>
            <w:r w:rsidRPr="00222BB1">
              <w:rPr>
                <w:rFonts w:cstheme="minorHAnsi"/>
              </w:rPr>
              <w:t>Organizațiile eligibile sunt</w:t>
            </w:r>
            <w:r w:rsidR="004B71DD" w:rsidRPr="00222BB1">
              <w:rPr>
                <w:rFonts w:cstheme="minorHAnsi"/>
              </w:rPr>
              <w:t xml:space="preserve"> din Regiunea Nord-Est</w:t>
            </w:r>
            <w:r w:rsidR="002821AF" w:rsidRPr="00222BB1">
              <w:rPr>
                <w:rFonts w:cstheme="minorHAnsi"/>
              </w:rPr>
              <w:t>.</w:t>
            </w:r>
          </w:p>
          <w:p w14:paraId="54A1472F" w14:textId="7B91655D" w:rsidR="00603C07" w:rsidRPr="00222BB1" w:rsidRDefault="00603C07" w:rsidP="002D55F1">
            <w:pPr>
              <w:rPr>
                <w:rFonts w:cstheme="minorHAnsi"/>
              </w:rPr>
            </w:pPr>
            <w:r w:rsidRPr="00222BB1">
              <w:rPr>
                <w:rFonts w:cstheme="minorHAnsi"/>
              </w:rPr>
              <w:t>Persoanele nominalizate de organizațiile menționate mai sus trebuie să îndeplinească următoarele criterii:</w:t>
            </w:r>
          </w:p>
          <w:p w14:paraId="4BBB8170" w14:textId="5801EA69" w:rsidR="00603C07" w:rsidRPr="00222BB1" w:rsidRDefault="00222BB1" w:rsidP="00222BB1">
            <w:pPr>
              <w:pStyle w:val="ListParagraph"/>
              <w:numPr>
                <w:ilvl w:val="0"/>
                <w:numId w:val="41"/>
              </w:numPr>
              <w:rPr>
                <w:rFonts w:cstheme="minorHAnsi"/>
              </w:rPr>
            </w:pPr>
            <w:r w:rsidRPr="00222BB1">
              <w:rPr>
                <w:rFonts w:cstheme="minorHAnsi"/>
              </w:rPr>
              <w:t>s</w:t>
            </w:r>
            <w:r w:rsidR="00603C07" w:rsidRPr="00222BB1">
              <w:rPr>
                <w:rFonts w:cstheme="minorHAnsi"/>
              </w:rPr>
              <w:t xml:space="preserve">ă </w:t>
            </w:r>
            <w:r w:rsidR="004B71DD" w:rsidRPr="00222BB1">
              <w:rPr>
                <w:rFonts w:cstheme="minorHAnsi"/>
              </w:rPr>
              <w:t xml:space="preserve">faca parte din </w:t>
            </w:r>
            <w:r w:rsidR="00603C07" w:rsidRPr="00222BB1">
              <w:rPr>
                <w:rFonts w:cstheme="minorHAnsi"/>
              </w:rPr>
              <w:t>aceste organizații</w:t>
            </w:r>
          </w:p>
          <w:p w14:paraId="35908034" w14:textId="41BD5E08" w:rsidR="00603C07" w:rsidRPr="00222BB1" w:rsidRDefault="00222BB1" w:rsidP="00222BB1">
            <w:pPr>
              <w:pStyle w:val="ListParagraph"/>
              <w:numPr>
                <w:ilvl w:val="0"/>
                <w:numId w:val="41"/>
              </w:numPr>
              <w:rPr>
                <w:rFonts w:cstheme="minorHAnsi"/>
              </w:rPr>
            </w:pPr>
            <w:r w:rsidRPr="00222BB1">
              <w:rPr>
                <w:rFonts w:cstheme="minorHAnsi"/>
              </w:rPr>
              <w:t>s</w:t>
            </w:r>
            <w:r w:rsidR="00603C07" w:rsidRPr="00222BB1">
              <w:rPr>
                <w:rFonts w:cstheme="minorHAnsi"/>
              </w:rPr>
              <w:t xml:space="preserve">ă cunoască limba engleză la nivel mediu/avansat </w:t>
            </w:r>
          </w:p>
          <w:p w14:paraId="5A40DE48" w14:textId="04B3BB47" w:rsidR="00603C07" w:rsidRPr="00222BB1" w:rsidRDefault="00222BB1" w:rsidP="00222BB1">
            <w:pPr>
              <w:pStyle w:val="ListParagraph"/>
              <w:numPr>
                <w:ilvl w:val="0"/>
                <w:numId w:val="41"/>
              </w:numPr>
              <w:rPr>
                <w:rFonts w:cstheme="minorHAnsi"/>
              </w:rPr>
            </w:pPr>
            <w:r w:rsidRPr="00222BB1">
              <w:rPr>
                <w:rFonts w:cstheme="minorHAnsi"/>
              </w:rPr>
              <w:t>să posede un minim de c</w:t>
            </w:r>
            <w:r w:rsidR="00603C07" w:rsidRPr="00222BB1">
              <w:rPr>
                <w:rFonts w:cstheme="minorHAnsi"/>
              </w:rPr>
              <w:t>unoștințe în domeniul de instruire al cursului</w:t>
            </w:r>
            <w:r w:rsidR="003E0E07" w:rsidRPr="00222BB1">
              <w:rPr>
                <w:rFonts w:cstheme="minorHAnsi"/>
              </w:rPr>
              <w:t>/activității de instruire</w:t>
            </w:r>
          </w:p>
          <w:p w14:paraId="4F994908" w14:textId="36CBFD10" w:rsidR="00C82E88" w:rsidRPr="00222BB1" w:rsidRDefault="00222BB1" w:rsidP="00222BB1">
            <w:pPr>
              <w:pStyle w:val="ListParagraph"/>
              <w:numPr>
                <w:ilvl w:val="0"/>
                <w:numId w:val="41"/>
              </w:numPr>
              <w:rPr>
                <w:rFonts w:cstheme="minorHAnsi"/>
              </w:rPr>
            </w:pPr>
            <w:r w:rsidRPr="00222BB1">
              <w:rPr>
                <w:rFonts w:cstheme="minorHAnsi"/>
              </w:rPr>
              <w:t>să deruleze</w:t>
            </w:r>
            <w:r w:rsidR="00C82E88" w:rsidRPr="00222BB1">
              <w:rPr>
                <w:rFonts w:cstheme="minorHAnsi"/>
              </w:rPr>
              <w:t xml:space="preserve"> activit</w:t>
            </w:r>
            <w:r w:rsidRPr="00222BB1">
              <w:rPr>
                <w:rFonts w:cstheme="minorHAnsi"/>
              </w:rPr>
              <w:t>ăț</w:t>
            </w:r>
            <w:r w:rsidR="00C82E88" w:rsidRPr="00222BB1">
              <w:rPr>
                <w:rFonts w:cstheme="minorHAnsi"/>
              </w:rPr>
              <w:t xml:space="preserve">i profesionale </w:t>
            </w:r>
            <w:r w:rsidRPr="00222BB1">
              <w:rPr>
                <w:rFonts w:cstheme="minorHAnsi"/>
              </w:rPr>
              <w:t>î</w:t>
            </w:r>
            <w:r w:rsidR="00C82E88" w:rsidRPr="00222BB1">
              <w:rPr>
                <w:rFonts w:cstheme="minorHAnsi"/>
              </w:rPr>
              <w:t>n leg</w:t>
            </w:r>
            <w:r w:rsidRPr="00222BB1">
              <w:rPr>
                <w:rFonts w:cstheme="minorHAnsi"/>
              </w:rPr>
              <w:t>ă</w:t>
            </w:r>
            <w:r w:rsidR="00C82E88" w:rsidRPr="00222BB1">
              <w:rPr>
                <w:rFonts w:cstheme="minorHAnsi"/>
              </w:rPr>
              <w:t>tur</w:t>
            </w:r>
            <w:r w:rsidRPr="00222BB1">
              <w:rPr>
                <w:rFonts w:cstheme="minorHAnsi"/>
              </w:rPr>
              <w:t>ă</w:t>
            </w:r>
            <w:r w:rsidR="00C82E88" w:rsidRPr="00222BB1">
              <w:rPr>
                <w:rFonts w:cstheme="minorHAnsi"/>
              </w:rPr>
              <w:t xml:space="preserve"> cu tematica cursului</w:t>
            </w:r>
            <w:r w:rsidR="003E0E07" w:rsidRPr="00222BB1">
              <w:rPr>
                <w:rFonts w:cstheme="minorHAnsi"/>
              </w:rPr>
              <w:t>/activității de instruire</w:t>
            </w:r>
          </w:p>
          <w:p w14:paraId="3CD20B2C" w14:textId="76968395" w:rsidR="00603C07" w:rsidRPr="00222BB1" w:rsidRDefault="00603C07" w:rsidP="00603C07">
            <w:pPr>
              <w:spacing w:after="160"/>
              <w:rPr>
                <w:rFonts w:cstheme="minorHAnsi"/>
              </w:rPr>
            </w:pPr>
            <w:r w:rsidRPr="00222BB1">
              <w:rPr>
                <w:rFonts w:cstheme="minorHAnsi"/>
              </w:rPr>
              <w:t xml:space="preserve">Selectarea </w:t>
            </w:r>
            <w:r w:rsidR="003E0E07" w:rsidRPr="00222BB1">
              <w:rPr>
                <w:rFonts w:cstheme="minorHAnsi"/>
              </w:rPr>
              <w:t>participanților</w:t>
            </w:r>
            <w:r w:rsidRPr="00222BB1">
              <w:rPr>
                <w:rFonts w:cstheme="minorHAnsi"/>
              </w:rPr>
              <w:t xml:space="preserve"> se va face pe baza următoarelor criterii:</w:t>
            </w:r>
          </w:p>
          <w:p w14:paraId="2D74B00D" w14:textId="2D5A14BD" w:rsidR="00603C07" w:rsidRPr="00222BB1" w:rsidRDefault="00603C07" w:rsidP="00603C07">
            <w:pPr>
              <w:pStyle w:val="ListParagraph"/>
              <w:numPr>
                <w:ilvl w:val="0"/>
                <w:numId w:val="33"/>
              </w:numPr>
              <w:rPr>
                <w:rFonts w:cstheme="minorHAnsi"/>
              </w:rPr>
            </w:pPr>
            <w:r w:rsidRPr="00222BB1">
              <w:rPr>
                <w:rFonts w:cstheme="minorHAnsi"/>
              </w:rPr>
              <w:t>Ordinea înscrierii organizațiilor interesate de perfecționarea personalului pentru dezvoltarea capacității instituționale (se va verifica data și ora transmiterii cererii de înscriere -</w:t>
            </w:r>
            <w:r w:rsidR="00222BB1">
              <w:rPr>
                <w:rFonts w:cstheme="minorHAnsi"/>
              </w:rPr>
              <w:t xml:space="preserve"> </w:t>
            </w:r>
            <w:r w:rsidRPr="00222BB1">
              <w:rPr>
                <w:rFonts w:cstheme="minorHAnsi"/>
              </w:rPr>
              <w:t>formular online);</w:t>
            </w:r>
          </w:p>
          <w:p w14:paraId="1AEA0D5D" w14:textId="798DD7DF" w:rsidR="00C82E88" w:rsidRPr="00222BB1" w:rsidRDefault="00603C07" w:rsidP="001E0E43">
            <w:pPr>
              <w:pStyle w:val="ListParagraph"/>
              <w:numPr>
                <w:ilvl w:val="0"/>
                <w:numId w:val="33"/>
              </w:numPr>
              <w:rPr>
                <w:rFonts w:cstheme="minorHAnsi"/>
              </w:rPr>
            </w:pPr>
            <w:r w:rsidRPr="00222BB1">
              <w:rPr>
                <w:rFonts w:cstheme="minorHAnsi"/>
              </w:rPr>
              <w:t>Încadrarea organizației solicitante în categoria grupului țintă al curs</w:t>
            </w:r>
            <w:r w:rsidR="003E0E07" w:rsidRPr="00222BB1">
              <w:rPr>
                <w:rFonts w:cstheme="minorHAnsi"/>
              </w:rPr>
              <w:t>ului/activității de instruire</w:t>
            </w:r>
            <w:r w:rsidRPr="00222BB1">
              <w:rPr>
                <w:rFonts w:cstheme="minorHAnsi"/>
              </w:rPr>
              <w:t xml:space="preserve"> și calitatea de angajat a persoanei propuse de organizația solicitantă (</w:t>
            </w:r>
            <w:r w:rsidR="001E0E43" w:rsidRPr="00222BB1">
              <w:rPr>
                <w:rFonts w:cstheme="minorHAnsi"/>
              </w:rPr>
              <w:t xml:space="preserve">formularul online de înscriere reprezintă o declarație pe proprie răspundere a organizației privind încadrarea în criteriile de eligibilitate </w:t>
            </w:r>
            <w:r w:rsidRPr="00222BB1">
              <w:rPr>
                <w:rFonts w:cstheme="minorHAnsi"/>
              </w:rPr>
              <w:t xml:space="preserve">)  </w:t>
            </w:r>
          </w:p>
          <w:p w14:paraId="19450764" w14:textId="710BB8E0" w:rsidR="00A54F6E" w:rsidRPr="00222BB1" w:rsidRDefault="00A54F6E" w:rsidP="00A54F6E">
            <w:pPr>
              <w:rPr>
                <w:rFonts w:cstheme="minorHAnsi"/>
                <w:color w:val="FF0000"/>
              </w:rPr>
            </w:pPr>
            <w:r w:rsidRPr="00222BB1">
              <w:rPr>
                <w:rFonts w:cstheme="minorHAnsi"/>
              </w:rPr>
              <w:t xml:space="preserve">Pentru mai multe detalii, consultați </w:t>
            </w:r>
            <w:r w:rsidR="00222BB1">
              <w:rPr>
                <w:rFonts w:cstheme="minorHAnsi"/>
              </w:rPr>
              <w:t>R</w:t>
            </w:r>
            <w:r w:rsidRPr="00222BB1">
              <w:rPr>
                <w:rFonts w:cstheme="minorHAnsi"/>
              </w:rPr>
              <w:t>egulamentul de selec</w:t>
            </w:r>
            <w:r w:rsidR="00222BB1">
              <w:rPr>
                <w:rFonts w:cstheme="minorHAnsi"/>
              </w:rPr>
              <w:t>ț</w:t>
            </w:r>
            <w:r w:rsidRPr="00222BB1">
              <w:rPr>
                <w:rFonts w:cstheme="minorHAnsi"/>
              </w:rPr>
              <w:t xml:space="preserve">ie, participare </w:t>
            </w:r>
            <w:r w:rsidR="00222BB1">
              <w:rPr>
                <w:rFonts w:cstheme="minorHAnsi"/>
              </w:rPr>
              <w:t>ș</w:t>
            </w:r>
            <w:r w:rsidRPr="00222BB1">
              <w:rPr>
                <w:rFonts w:cstheme="minorHAnsi"/>
              </w:rPr>
              <w:t>i decontare cheltuieli.</w:t>
            </w:r>
          </w:p>
        </w:tc>
      </w:tr>
      <w:tr w:rsidR="00603C07" w:rsidRPr="00222BB1" w14:paraId="5BB1716E" w14:textId="77777777" w:rsidTr="00FB13A3">
        <w:tc>
          <w:tcPr>
            <w:tcW w:w="1912" w:type="dxa"/>
          </w:tcPr>
          <w:p w14:paraId="3E6A239E" w14:textId="04D059D2" w:rsidR="00603C07" w:rsidRPr="00222BB1" w:rsidRDefault="00617977" w:rsidP="00603C07">
            <w:pPr>
              <w:pStyle w:val="ListParagraph"/>
              <w:ind w:left="142"/>
              <w:rPr>
                <w:rFonts w:cstheme="minorHAnsi"/>
                <w:b/>
                <w:bCs/>
              </w:rPr>
            </w:pPr>
            <w:r>
              <w:rPr>
                <w:rFonts w:cstheme="minorHAnsi"/>
                <w:b/>
                <w:bCs/>
              </w:rPr>
              <w:t>P</w:t>
            </w:r>
            <w:r w:rsidRPr="00222BB1">
              <w:rPr>
                <w:rFonts w:cstheme="minorHAnsi"/>
                <w:b/>
                <w:bCs/>
              </w:rPr>
              <w:t>erioada de înscriere</w:t>
            </w:r>
          </w:p>
        </w:tc>
        <w:tc>
          <w:tcPr>
            <w:tcW w:w="8575" w:type="dxa"/>
          </w:tcPr>
          <w:p w14:paraId="2C13CF77" w14:textId="58604091" w:rsidR="00603C07" w:rsidRPr="00F12AFE" w:rsidRDefault="001E0E43" w:rsidP="00603C07">
            <w:pPr>
              <w:rPr>
                <w:rFonts w:cstheme="minorHAnsi"/>
              </w:rPr>
            </w:pPr>
            <w:r w:rsidRPr="00F12AFE">
              <w:rPr>
                <w:rFonts w:cstheme="minorHAnsi"/>
              </w:rPr>
              <w:t>Perioada:</w:t>
            </w:r>
            <w:r w:rsidR="009B1203" w:rsidRPr="00F12AFE">
              <w:rPr>
                <w:rFonts w:cstheme="minorHAnsi"/>
              </w:rPr>
              <w:t xml:space="preserve"> </w:t>
            </w:r>
            <w:r w:rsidR="00F12AFE" w:rsidRPr="00F12AFE">
              <w:rPr>
                <w:rFonts w:cstheme="minorHAnsi"/>
              </w:rPr>
              <w:t xml:space="preserve">31 iulie – </w:t>
            </w:r>
            <w:r w:rsidR="00275394">
              <w:rPr>
                <w:rFonts w:cstheme="minorHAnsi"/>
              </w:rPr>
              <w:t>16</w:t>
            </w:r>
            <w:r w:rsidR="00F12AFE" w:rsidRPr="00F12AFE">
              <w:rPr>
                <w:rFonts w:cstheme="minorHAnsi"/>
              </w:rPr>
              <w:t xml:space="preserve"> august 2026</w:t>
            </w:r>
          </w:p>
          <w:p w14:paraId="08E531BA" w14:textId="0BF03618" w:rsidR="001E0E43" w:rsidRPr="00222BB1" w:rsidRDefault="001E0E43" w:rsidP="00603C07">
            <w:pPr>
              <w:rPr>
                <w:rFonts w:cstheme="minorHAnsi"/>
              </w:rPr>
            </w:pPr>
            <w:r w:rsidRPr="00F12AFE">
              <w:rPr>
                <w:rFonts w:cstheme="minorHAnsi"/>
              </w:rPr>
              <w:t xml:space="preserve">Data limită: </w:t>
            </w:r>
            <w:r w:rsidR="00275394">
              <w:rPr>
                <w:rFonts w:cstheme="minorHAnsi"/>
              </w:rPr>
              <w:t>16</w:t>
            </w:r>
            <w:r w:rsidR="00F12AFE" w:rsidRPr="00F12AFE">
              <w:rPr>
                <w:rFonts w:cstheme="minorHAnsi"/>
              </w:rPr>
              <w:t xml:space="preserve"> august 2026</w:t>
            </w:r>
          </w:p>
        </w:tc>
      </w:tr>
      <w:tr w:rsidR="00A357E8" w:rsidRPr="00222BB1" w14:paraId="45C519D7" w14:textId="77777777" w:rsidTr="00FB13A3">
        <w:tc>
          <w:tcPr>
            <w:tcW w:w="1912" w:type="dxa"/>
          </w:tcPr>
          <w:p w14:paraId="7A036E5A" w14:textId="14C7B57E" w:rsidR="00A357E8" w:rsidRPr="00222BB1" w:rsidRDefault="00617977" w:rsidP="00603C07">
            <w:pPr>
              <w:pStyle w:val="ListParagraph"/>
              <w:ind w:left="142"/>
              <w:rPr>
                <w:rFonts w:cstheme="minorHAnsi"/>
                <w:b/>
                <w:bCs/>
              </w:rPr>
            </w:pPr>
            <w:r>
              <w:rPr>
                <w:rFonts w:cstheme="minorHAnsi"/>
                <w:b/>
                <w:bCs/>
              </w:rPr>
              <w:t>T</w:t>
            </w:r>
            <w:r w:rsidRPr="00222BB1">
              <w:rPr>
                <w:rFonts w:cstheme="minorHAnsi"/>
                <w:b/>
                <w:bCs/>
              </w:rPr>
              <w:t>axa</w:t>
            </w:r>
            <w:r>
              <w:rPr>
                <w:rFonts w:cstheme="minorHAnsi"/>
                <w:b/>
                <w:bCs/>
              </w:rPr>
              <w:t xml:space="preserve"> de</w:t>
            </w:r>
            <w:r w:rsidRPr="00222BB1">
              <w:rPr>
                <w:rFonts w:cstheme="minorHAnsi"/>
                <w:b/>
                <w:bCs/>
              </w:rPr>
              <w:t xml:space="preserve"> participare</w:t>
            </w:r>
          </w:p>
        </w:tc>
        <w:tc>
          <w:tcPr>
            <w:tcW w:w="8575" w:type="dxa"/>
          </w:tcPr>
          <w:p w14:paraId="70AD5C91" w14:textId="09B74BF0" w:rsidR="00A357E8" w:rsidRPr="00222BB1" w:rsidRDefault="003256F2" w:rsidP="00603C07">
            <w:pPr>
              <w:rPr>
                <w:rFonts w:cstheme="minorHAnsi"/>
              </w:rPr>
            </w:pPr>
            <w:r w:rsidRPr="00222BB1">
              <w:rPr>
                <w:rFonts w:cstheme="minorHAnsi"/>
              </w:rPr>
              <w:t>1250 Euro (TVA inclus)</w:t>
            </w:r>
          </w:p>
        </w:tc>
      </w:tr>
      <w:tr w:rsidR="00603C07" w:rsidRPr="00222BB1" w14:paraId="768596C6" w14:textId="77777777" w:rsidTr="00FB13A3">
        <w:tc>
          <w:tcPr>
            <w:tcW w:w="1912" w:type="dxa"/>
          </w:tcPr>
          <w:p w14:paraId="6DEACB43" w14:textId="0A766C44" w:rsidR="00603C07" w:rsidRPr="00222BB1" w:rsidRDefault="00617977" w:rsidP="00603C07">
            <w:pPr>
              <w:pStyle w:val="ListParagraph"/>
              <w:ind w:left="142"/>
              <w:rPr>
                <w:rFonts w:cstheme="minorHAnsi"/>
                <w:b/>
              </w:rPr>
            </w:pPr>
            <w:r>
              <w:rPr>
                <w:rFonts w:cstheme="minorHAnsi"/>
                <w:b/>
              </w:rPr>
              <w:t>P</w:t>
            </w:r>
            <w:r w:rsidRPr="00222BB1">
              <w:rPr>
                <w:rFonts w:cstheme="minorHAnsi"/>
                <w:b/>
              </w:rPr>
              <w:t>rocedura de înscriere</w:t>
            </w:r>
          </w:p>
          <w:p w14:paraId="6A61B21D" w14:textId="77777777" w:rsidR="00603C07" w:rsidRPr="00222BB1" w:rsidRDefault="00603C07" w:rsidP="00603C07">
            <w:pPr>
              <w:pStyle w:val="ListParagraph"/>
              <w:ind w:left="142"/>
              <w:rPr>
                <w:rFonts w:cstheme="minorHAnsi"/>
                <w:b/>
              </w:rPr>
            </w:pPr>
          </w:p>
        </w:tc>
        <w:tc>
          <w:tcPr>
            <w:tcW w:w="8575" w:type="dxa"/>
          </w:tcPr>
          <w:p w14:paraId="5B0252EC" w14:textId="6465E6FA" w:rsidR="00603C07" w:rsidRPr="00222BB1" w:rsidRDefault="00603C07" w:rsidP="00C32476">
            <w:pPr>
              <w:jc w:val="both"/>
              <w:rPr>
                <w:rFonts w:cstheme="minorHAnsi"/>
                <w:color w:val="0070C0"/>
              </w:rPr>
            </w:pPr>
            <w:bookmarkStart w:id="3" w:name="_Hlk158799776"/>
            <w:r w:rsidRPr="00222BB1">
              <w:rPr>
                <w:rFonts w:cstheme="minorHAnsi"/>
              </w:rPr>
              <w:t xml:space="preserve">Pentru înscriere, organizațiile eligibile vor completa o cerere de înscriere (accesați </w:t>
            </w:r>
            <w:r w:rsidRPr="00222BB1">
              <w:rPr>
                <w:rFonts w:cstheme="minorHAnsi"/>
                <w:b/>
                <w:bCs/>
              </w:rPr>
              <w:t xml:space="preserve"> </w:t>
            </w:r>
            <w:r w:rsidRPr="00222BB1">
              <w:rPr>
                <w:rFonts w:cstheme="minorHAnsi"/>
              </w:rPr>
              <w:t xml:space="preserve">formularul online </w:t>
            </w:r>
            <w:hyperlink r:id="rId13" w:history="1">
              <w:r w:rsidRPr="00081E17">
                <w:rPr>
                  <w:rStyle w:val="Hyperlink"/>
                  <w:rFonts w:cstheme="minorHAnsi"/>
                </w:rPr>
                <w:t>aici</w:t>
              </w:r>
            </w:hyperlink>
            <w:r w:rsidRPr="00222BB1">
              <w:rPr>
                <w:rFonts w:cstheme="minorHAnsi"/>
                <w:color w:val="0070C0"/>
              </w:rPr>
              <w:t xml:space="preserve">) </w:t>
            </w:r>
          </w:p>
          <w:p w14:paraId="34961E5E" w14:textId="38179AFD" w:rsidR="00603C07" w:rsidRDefault="00603C07" w:rsidP="00C32476">
            <w:pPr>
              <w:jc w:val="both"/>
              <w:rPr>
                <w:rFonts w:cstheme="minorHAnsi"/>
              </w:rPr>
            </w:pPr>
            <w:r w:rsidRPr="00222BB1">
              <w:rPr>
                <w:rFonts w:cstheme="minorHAnsi"/>
              </w:rPr>
              <w:lastRenderedPageBreak/>
              <w:t xml:space="preserve">După primirea cererii de înscriere, organizațiile solicitante vor primi un email de confirmare și validare/invalidare a cererii, în baza verificării de către ADR Nord-Est a informațiilor transmise.  </w:t>
            </w:r>
          </w:p>
          <w:p w14:paraId="7A38A8B9" w14:textId="77777777" w:rsidR="00C32476" w:rsidRPr="00222BB1" w:rsidRDefault="00C32476" w:rsidP="00C32476">
            <w:pPr>
              <w:jc w:val="both"/>
              <w:rPr>
                <w:rFonts w:cstheme="minorHAnsi"/>
              </w:rPr>
            </w:pPr>
          </w:p>
          <w:p w14:paraId="4EE2AD15" w14:textId="627E7BA7" w:rsidR="00603C07" w:rsidRDefault="00603C07" w:rsidP="00C32476">
            <w:pPr>
              <w:jc w:val="both"/>
              <w:rPr>
                <w:rFonts w:cstheme="minorHAnsi"/>
              </w:rPr>
            </w:pPr>
            <w:r w:rsidRPr="00222BB1">
              <w:rPr>
                <w:rFonts w:cstheme="minorHAnsi"/>
              </w:rPr>
              <w:t>Toate cererile de înscriere validate vor fi procesate de ADR Nord-Est, în funcție de ordinea primirii</w:t>
            </w:r>
            <w:r w:rsidR="003E0E07" w:rsidRPr="00222BB1">
              <w:rPr>
                <w:rFonts w:cstheme="minorHAnsi"/>
              </w:rPr>
              <w:t xml:space="preserve">. După elaborarea </w:t>
            </w:r>
            <w:r w:rsidRPr="00222BB1">
              <w:rPr>
                <w:rFonts w:cstheme="minorHAnsi"/>
              </w:rPr>
              <w:t>list</w:t>
            </w:r>
            <w:r w:rsidR="003E0E07" w:rsidRPr="00222BB1">
              <w:rPr>
                <w:rFonts w:cstheme="minorHAnsi"/>
              </w:rPr>
              <w:t>ei</w:t>
            </w:r>
            <w:r w:rsidRPr="00222BB1">
              <w:rPr>
                <w:rFonts w:cstheme="minorHAnsi"/>
              </w:rPr>
              <w:t xml:space="preserve"> participanților admiși și </w:t>
            </w:r>
            <w:r w:rsidR="003E0E07" w:rsidRPr="00222BB1">
              <w:rPr>
                <w:rFonts w:cstheme="minorHAnsi"/>
              </w:rPr>
              <w:t xml:space="preserve">a </w:t>
            </w:r>
            <w:r w:rsidRPr="00222BB1">
              <w:rPr>
                <w:rFonts w:cstheme="minorHAnsi"/>
              </w:rPr>
              <w:t>list</w:t>
            </w:r>
            <w:r w:rsidR="003E0E07" w:rsidRPr="00222BB1">
              <w:rPr>
                <w:rFonts w:cstheme="minorHAnsi"/>
              </w:rPr>
              <w:t>ei</w:t>
            </w:r>
            <w:r w:rsidRPr="00222BB1">
              <w:rPr>
                <w:rFonts w:cstheme="minorHAnsi"/>
              </w:rPr>
              <w:t xml:space="preserve"> de rezerv</w:t>
            </w:r>
            <w:r w:rsidR="00222BB1">
              <w:rPr>
                <w:rFonts w:cstheme="minorHAnsi"/>
              </w:rPr>
              <w:t>ă</w:t>
            </w:r>
            <w:r w:rsidRPr="00222BB1">
              <w:rPr>
                <w:rFonts w:cstheme="minorHAnsi"/>
              </w:rPr>
              <w:t>,</w:t>
            </w:r>
            <w:r w:rsidR="003E0E07" w:rsidRPr="00222BB1">
              <w:rPr>
                <w:rFonts w:cstheme="minorHAnsi"/>
              </w:rPr>
              <w:t xml:space="preserve"> ADR Nord-Est</w:t>
            </w:r>
            <w:r w:rsidRPr="00222BB1">
              <w:rPr>
                <w:rFonts w:cstheme="minorHAnsi"/>
              </w:rPr>
              <w:t xml:space="preserve"> </w:t>
            </w:r>
            <w:r w:rsidR="003E0E07" w:rsidRPr="00222BB1">
              <w:rPr>
                <w:rFonts w:cstheme="minorHAnsi"/>
              </w:rPr>
              <w:t>va informa</w:t>
            </w:r>
            <w:r w:rsidRPr="00222BB1">
              <w:rPr>
                <w:rFonts w:cstheme="minorHAnsi"/>
              </w:rPr>
              <w:t xml:space="preserve"> organizațiile</w:t>
            </w:r>
            <w:r w:rsidR="0020291A" w:rsidRPr="00222BB1">
              <w:rPr>
                <w:rFonts w:cstheme="minorHAnsi"/>
              </w:rPr>
              <w:t xml:space="preserve"> si</w:t>
            </w:r>
            <w:r w:rsidR="003E0E07" w:rsidRPr="00222BB1">
              <w:rPr>
                <w:rFonts w:cstheme="minorHAnsi"/>
              </w:rPr>
              <w:t xml:space="preserve"> va anunța</w:t>
            </w:r>
            <w:r w:rsidR="0020291A" w:rsidRPr="00222BB1">
              <w:rPr>
                <w:rFonts w:cstheme="minorHAnsi"/>
              </w:rPr>
              <w:t xml:space="preserve"> persoanele</w:t>
            </w:r>
            <w:r w:rsidRPr="00222BB1">
              <w:rPr>
                <w:rFonts w:cstheme="minorHAnsi"/>
              </w:rPr>
              <w:t xml:space="preserve"> </w:t>
            </w:r>
            <w:r w:rsidR="003E0E07" w:rsidRPr="00222BB1">
              <w:rPr>
                <w:rFonts w:cstheme="minorHAnsi"/>
              </w:rPr>
              <w:t>selectate pentru</w:t>
            </w:r>
            <w:r w:rsidRPr="00222BB1">
              <w:rPr>
                <w:rFonts w:cstheme="minorHAnsi"/>
              </w:rPr>
              <w:t xml:space="preserve"> participa</w:t>
            </w:r>
            <w:r w:rsidR="003E0E07" w:rsidRPr="00222BB1">
              <w:rPr>
                <w:rFonts w:cstheme="minorHAnsi"/>
              </w:rPr>
              <w:t>rea</w:t>
            </w:r>
            <w:r w:rsidRPr="00222BB1">
              <w:rPr>
                <w:rFonts w:cstheme="minorHAnsi"/>
              </w:rPr>
              <w:t xml:space="preserve"> la curs</w:t>
            </w:r>
            <w:r w:rsidR="003E0E07" w:rsidRPr="00222BB1">
              <w:rPr>
                <w:rFonts w:cstheme="minorHAnsi"/>
              </w:rPr>
              <w:t>/activitate de instruire</w:t>
            </w:r>
            <w:r w:rsidRPr="00222BB1">
              <w:rPr>
                <w:rFonts w:cstheme="minorHAnsi"/>
              </w:rPr>
              <w:t>.</w:t>
            </w:r>
          </w:p>
          <w:p w14:paraId="27D8DFC5" w14:textId="77777777" w:rsidR="00C32476" w:rsidRPr="00222BB1" w:rsidRDefault="00C32476" w:rsidP="00C32476">
            <w:pPr>
              <w:jc w:val="both"/>
              <w:rPr>
                <w:rFonts w:cstheme="minorHAnsi"/>
              </w:rPr>
            </w:pPr>
          </w:p>
          <w:p w14:paraId="47F8E72C" w14:textId="120E5A21" w:rsidR="004D7A7D" w:rsidRDefault="004D7A7D" w:rsidP="00C32476">
            <w:pPr>
              <w:jc w:val="both"/>
              <w:rPr>
                <w:rFonts w:cstheme="minorHAnsi"/>
              </w:rPr>
            </w:pPr>
            <w:r w:rsidRPr="00222BB1">
              <w:rPr>
                <w:rFonts w:cstheme="minorHAnsi"/>
              </w:rPr>
              <w:t>Ulterior</w:t>
            </w:r>
            <w:r w:rsidR="003E0E07" w:rsidRPr="00222BB1">
              <w:rPr>
                <w:rFonts w:cstheme="minorHAnsi"/>
              </w:rPr>
              <w:t>,</w:t>
            </w:r>
            <w:r w:rsidRPr="00222BB1">
              <w:rPr>
                <w:rFonts w:cstheme="minorHAnsi"/>
              </w:rPr>
              <w:t xml:space="preserve"> ADR Nord-Est va încheia cu fiecare dintre organizațiile participante un acord de parteneriat</w:t>
            </w:r>
            <w:r w:rsidR="003E0E07" w:rsidRPr="00222BB1">
              <w:rPr>
                <w:rFonts w:cstheme="minorHAnsi"/>
              </w:rPr>
              <w:t>, care cuprinde obligațiile părților, precum și detalii privind</w:t>
            </w:r>
            <w:r w:rsidRPr="00222BB1">
              <w:rPr>
                <w:rFonts w:cstheme="minorHAnsi"/>
              </w:rPr>
              <w:t xml:space="preserve"> decontarea cheltuielilor de deplasare și participare.  </w:t>
            </w:r>
          </w:p>
          <w:p w14:paraId="0A2065FC" w14:textId="77777777" w:rsidR="00C32476" w:rsidRPr="00222BB1" w:rsidRDefault="00C32476" w:rsidP="00C32476">
            <w:pPr>
              <w:jc w:val="both"/>
              <w:rPr>
                <w:rFonts w:cstheme="minorHAnsi"/>
              </w:rPr>
            </w:pPr>
          </w:p>
          <w:bookmarkEnd w:id="3"/>
          <w:p w14:paraId="40FAF494" w14:textId="0A19CB4F" w:rsidR="00C50926" w:rsidRPr="00222BB1" w:rsidRDefault="00A54F6E" w:rsidP="00C32476">
            <w:pPr>
              <w:jc w:val="both"/>
              <w:rPr>
                <w:rFonts w:cstheme="minorHAnsi"/>
              </w:rPr>
            </w:pPr>
            <w:r w:rsidRPr="00222BB1">
              <w:rPr>
                <w:rFonts w:cstheme="minorHAnsi"/>
              </w:rPr>
              <w:t xml:space="preserve">Pentru mai multe detalii, consultați </w:t>
            </w:r>
            <w:r w:rsidR="00BA124C" w:rsidRPr="00222BB1">
              <w:rPr>
                <w:rFonts w:cstheme="minorHAnsi"/>
              </w:rPr>
              <w:t>modelul de acord de parteneriat.</w:t>
            </w:r>
          </w:p>
        </w:tc>
      </w:tr>
      <w:tr w:rsidR="00C50926" w:rsidRPr="00222BB1" w14:paraId="3685C6A3" w14:textId="77777777" w:rsidTr="00196513">
        <w:trPr>
          <w:trHeight w:val="2246"/>
        </w:trPr>
        <w:tc>
          <w:tcPr>
            <w:tcW w:w="1912" w:type="dxa"/>
          </w:tcPr>
          <w:p w14:paraId="46DF808F" w14:textId="38149AB0" w:rsidR="00C50926" w:rsidRPr="00222BB1" w:rsidRDefault="00C50926" w:rsidP="00603C07">
            <w:pPr>
              <w:pStyle w:val="ListParagraph"/>
              <w:ind w:left="142"/>
              <w:rPr>
                <w:rFonts w:cstheme="minorHAnsi"/>
                <w:b/>
              </w:rPr>
            </w:pPr>
            <w:r w:rsidRPr="00222BB1">
              <w:rPr>
                <w:rFonts w:cstheme="minorHAnsi"/>
                <w:b/>
              </w:rPr>
              <w:lastRenderedPageBreak/>
              <w:t>C</w:t>
            </w:r>
            <w:r w:rsidR="00617977">
              <w:rPr>
                <w:rFonts w:cstheme="minorHAnsi"/>
                <w:b/>
              </w:rPr>
              <w:t>osturi</w:t>
            </w:r>
          </w:p>
        </w:tc>
        <w:tc>
          <w:tcPr>
            <w:tcW w:w="8575" w:type="dxa"/>
          </w:tcPr>
          <w:p w14:paraId="0A1ECF51" w14:textId="38D49F8A" w:rsidR="00C50926" w:rsidRDefault="001E0E43" w:rsidP="00A54F6E">
            <w:pPr>
              <w:jc w:val="both"/>
              <w:rPr>
                <w:rFonts w:eastAsia="Calibri" w:cstheme="minorHAnsi"/>
                <w:b/>
              </w:rPr>
            </w:pPr>
            <w:r w:rsidRPr="00222BB1">
              <w:rPr>
                <w:rFonts w:eastAsia="Calibri" w:cstheme="minorHAnsi"/>
                <w:b/>
              </w:rPr>
              <w:t>C</w:t>
            </w:r>
            <w:r w:rsidR="00C50926" w:rsidRPr="00222BB1">
              <w:rPr>
                <w:rFonts w:eastAsia="Calibri" w:cstheme="minorHAnsi"/>
                <w:b/>
              </w:rPr>
              <w:t>heltuielile</w:t>
            </w:r>
            <w:r w:rsidRPr="00222BB1">
              <w:rPr>
                <w:rFonts w:eastAsia="Calibri" w:cstheme="minorHAnsi"/>
                <w:b/>
              </w:rPr>
              <w:t xml:space="preserve"> </w:t>
            </w:r>
            <w:r w:rsidR="00C50926" w:rsidRPr="00222BB1">
              <w:rPr>
                <w:rFonts w:eastAsia="Calibri" w:cstheme="minorHAnsi"/>
                <w:b/>
              </w:rPr>
              <w:t>de deplasare și de participare la curs</w:t>
            </w:r>
            <w:r w:rsidR="003E0E07" w:rsidRPr="00222BB1">
              <w:rPr>
                <w:rFonts w:eastAsia="Calibri" w:cstheme="minorHAnsi"/>
                <w:b/>
              </w:rPr>
              <w:t>/activitate de instruire</w:t>
            </w:r>
            <w:r w:rsidR="00C50926" w:rsidRPr="00222BB1">
              <w:rPr>
                <w:rFonts w:eastAsia="Calibri" w:cstheme="minorHAnsi"/>
                <w:b/>
              </w:rPr>
              <w:t xml:space="preserve"> </w:t>
            </w:r>
            <w:r w:rsidR="003E0E07" w:rsidRPr="00222BB1">
              <w:rPr>
                <w:rFonts w:eastAsia="Calibri" w:cstheme="minorHAnsi"/>
                <w:b/>
              </w:rPr>
              <w:t>angajate și plătite de către</w:t>
            </w:r>
            <w:r w:rsidRPr="00222BB1">
              <w:rPr>
                <w:rFonts w:eastAsia="Calibri" w:cstheme="minorHAnsi"/>
                <w:b/>
              </w:rPr>
              <w:t xml:space="preserve"> organizația participantă vor fi </w:t>
            </w:r>
            <w:r w:rsidR="003E0E07" w:rsidRPr="00222BB1">
              <w:rPr>
                <w:rFonts w:eastAsia="Calibri" w:cstheme="minorHAnsi"/>
                <w:b/>
              </w:rPr>
              <w:t>decontate</w:t>
            </w:r>
            <w:r w:rsidRPr="00222BB1">
              <w:rPr>
                <w:rFonts w:eastAsia="Calibri" w:cstheme="minorHAnsi"/>
                <w:b/>
              </w:rPr>
              <w:t xml:space="preserve"> organizațiilor participante, la finalizarea activității de instruire,</w:t>
            </w:r>
            <w:r w:rsidR="00A54F6E" w:rsidRPr="00222BB1">
              <w:rPr>
                <w:rFonts w:eastAsia="Calibri" w:cstheme="minorHAnsi"/>
                <w:b/>
              </w:rPr>
              <w:t xml:space="preserve"> </w:t>
            </w:r>
            <w:r w:rsidRPr="00222BB1">
              <w:rPr>
                <w:rFonts w:eastAsia="Calibri" w:cstheme="minorHAnsi"/>
                <w:b/>
              </w:rPr>
              <w:t>de către</w:t>
            </w:r>
            <w:r w:rsidR="00C50926" w:rsidRPr="00222BB1">
              <w:rPr>
                <w:rFonts w:eastAsia="Calibri" w:cstheme="minorHAnsi"/>
                <w:b/>
              </w:rPr>
              <w:t xml:space="preserve"> Agenția pentru Dezvoltare Regională Nord-Est </w:t>
            </w:r>
            <w:r w:rsidRPr="00222BB1">
              <w:rPr>
                <w:rFonts w:eastAsia="Calibri" w:cstheme="minorHAnsi"/>
                <w:b/>
              </w:rPr>
              <w:t>din</w:t>
            </w:r>
            <w:r w:rsidR="00C50926" w:rsidRPr="00222BB1">
              <w:rPr>
                <w:rFonts w:eastAsia="Calibri" w:cstheme="minorHAnsi"/>
                <w:b/>
              </w:rPr>
              <w:t xml:space="preserve"> Programul Regional 2021-2027</w:t>
            </w:r>
            <w:r w:rsidR="00A54F6E" w:rsidRPr="00222BB1">
              <w:rPr>
                <w:rFonts w:eastAsia="Calibri" w:cstheme="minorHAnsi"/>
                <w:b/>
              </w:rPr>
              <w:t xml:space="preserve"> (conform instrucțiunilor din acordul de parteneriat)</w:t>
            </w:r>
            <w:r w:rsidRPr="00222BB1">
              <w:rPr>
                <w:rFonts w:eastAsia="Calibri" w:cstheme="minorHAnsi"/>
                <w:b/>
              </w:rPr>
              <w:t>.</w:t>
            </w:r>
            <w:r w:rsidR="00A54F6E" w:rsidRPr="00222BB1">
              <w:rPr>
                <w:rFonts w:eastAsia="Calibri" w:cstheme="minorHAnsi"/>
                <w:b/>
              </w:rPr>
              <w:t xml:space="preserve"> Biletele de avion vor fi achiziționate de către ADR Nord-Est.</w:t>
            </w:r>
          </w:p>
          <w:p w14:paraId="7ED81503" w14:textId="77777777" w:rsidR="00C32476" w:rsidRPr="00222BB1" w:rsidRDefault="00C32476" w:rsidP="00A54F6E">
            <w:pPr>
              <w:jc w:val="both"/>
              <w:rPr>
                <w:rFonts w:eastAsia="Calibri" w:cstheme="minorHAnsi"/>
                <w:b/>
              </w:rPr>
            </w:pPr>
          </w:p>
          <w:p w14:paraId="0753D7AD" w14:textId="72ACFD04" w:rsidR="00A54F6E" w:rsidRPr="00222BB1" w:rsidRDefault="00A54F6E" w:rsidP="00A54F6E">
            <w:pPr>
              <w:jc w:val="both"/>
              <w:rPr>
                <w:rFonts w:cstheme="minorHAnsi"/>
              </w:rPr>
            </w:pPr>
            <w:r w:rsidRPr="00222BB1">
              <w:rPr>
                <w:rFonts w:cstheme="minorHAnsi"/>
              </w:rPr>
              <w:t>Pentru mai multe detalii, consultați</w:t>
            </w:r>
            <w:r w:rsidRPr="00222BB1">
              <w:rPr>
                <w:rFonts w:cstheme="minorHAnsi"/>
                <w:color w:val="0070C0"/>
              </w:rPr>
              <w:t xml:space="preserve"> </w:t>
            </w:r>
            <w:r w:rsidR="00BA124C" w:rsidRPr="00222BB1">
              <w:rPr>
                <w:rFonts w:cstheme="minorHAnsi"/>
              </w:rPr>
              <w:t>modelul de acord de parteneriat.</w:t>
            </w:r>
          </w:p>
        </w:tc>
      </w:tr>
    </w:tbl>
    <w:p w14:paraId="5FCF03D4" w14:textId="77777777" w:rsidR="00F507F5" w:rsidRPr="00222BB1" w:rsidRDefault="00F507F5" w:rsidP="00F6569A">
      <w:pPr>
        <w:rPr>
          <w:rFonts w:cstheme="minorHAnsi"/>
        </w:rPr>
      </w:pPr>
    </w:p>
    <w:sectPr w:rsidR="00F507F5" w:rsidRPr="00222BB1" w:rsidSect="00F539DF">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A99"/>
    <w:multiLevelType w:val="hybridMultilevel"/>
    <w:tmpl w:val="F9A6DCD6"/>
    <w:lvl w:ilvl="0" w:tplc="035C505A">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67CD1"/>
    <w:multiLevelType w:val="hybridMultilevel"/>
    <w:tmpl w:val="64BAA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00E5F"/>
    <w:multiLevelType w:val="hybridMultilevel"/>
    <w:tmpl w:val="08E6A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4965"/>
    <w:multiLevelType w:val="hybridMultilevel"/>
    <w:tmpl w:val="2C9E084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0D465E03"/>
    <w:multiLevelType w:val="hybridMultilevel"/>
    <w:tmpl w:val="6A7441DC"/>
    <w:lvl w:ilvl="0" w:tplc="9C3E7650">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15:restartNumberingAfterBreak="0">
    <w:nsid w:val="0EE35FE9"/>
    <w:multiLevelType w:val="hybridMultilevel"/>
    <w:tmpl w:val="6CA0A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1E5150"/>
    <w:multiLevelType w:val="hybridMultilevel"/>
    <w:tmpl w:val="6FA6B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9C4EA7"/>
    <w:multiLevelType w:val="hybridMultilevel"/>
    <w:tmpl w:val="235CEFAE"/>
    <w:lvl w:ilvl="0" w:tplc="04090001">
      <w:start w:val="1"/>
      <w:numFmt w:val="bullet"/>
      <w:lvlText w:val=""/>
      <w:lvlJc w:val="left"/>
      <w:pPr>
        <w:ind w:left="1942" w:hanging="360"/>
      </w:pPr>
      <w:rPr>
        <w:rFonts w:ascii="Symbol" w:hAnsi="Symbol" w:hint="default"/>
      </w:rPr>
    </w:lvl>
    <w:lvl w:ilvl="1" w:tplc="04090003" w:tentative="1">
      <w:start w:val="1"/>
      <w:numFmt w:val="bullet"/>
      <w:lvlText w:val="o"/>
      <w:lvlJc w:val="left"/>
      <w:pPr>
        <w:ind w:left="2662" w:hanging="360"/>
      </w:pPr>
      <w:rPr>
        <w:rFonts w:ascii="Courier New" w:hAnsi="Courier New" w:cs="Courier New" w:hint="default"/>
      </w:rPr>
    </w:lvl>
    <w:lvl w:ilvl="2" w:tplc="04090005" w:tentative="1">
      <w:start w:val="1"/>
      <w:numFmt w:val="bullet"/>
      <w:lvlText w:val=""/>
      <w:lvlJc w:val="left"/>
      <w:pPr>
        <w:ind w:left="3382" w:hanging="360"/>
      </w:pPr>
      <w:rPr>
        <w:rFonts w:ascii="Wingdings" w:hAnsi="Wingdings" w:hint="default"/>
      </w:rPr>
    </w:lvl>
    <w:lvl w:ilvl="3" w:tplc="04090001" w:tentative="1">
      <w:start w:val="1"/>
      <w:numFmt w:val="bullet"/>
      <w:lvlText w:val=""/>
      <w:lvlJc w:val="left"/>
      <w:pPr>
        <w:ind w:left="4102" w:hanging="360"/>
      </w:pPr>
      <w:rPr>
        <w:rFonts w:ascii="Symbol" w:hAnsi="Symbol" w:hint="default"/>
      </w:rPr>
    </w:lvl>
    <w:lvl w:ilvl="4" w:tplc="04090003" w:tentative="1">
      <w:start w:val="1"/>
      <w:numFmt w:val="bullet"/>
      <w:lvlText w:val="o"/>
      <w:lvlJc w:val="left"/>
      <w:pPr>
        <w:ind w:left="4822" w:hanging="360"/>
      </w:pPr>
      <w:rPr>
        <w:rFonts w:ascii="Courier New" w:hAnsi="Courier New" w:cs="Courier New" w:hint="default"/>
      </w:rPr>
    </w:lvl>
    <w:lvl w:ilvl="5" w:tplc="04090005" w:tentative="1">
      <w:start w:val="1"/>
      <w:numFmt w:val="bullet"/>
      <w:lvlText w:val=""/>
      <w:lvlJc w:val="left"/>
      <w:pPr>
        <w:ind w:left="5542" w:hanging="360"/>
      </w:pPr>
      <w:rPr>
        <w:rFonts w:ascii="Wingdings" w:hAnsi="Wingdings" w:hint="default"/>
      </w:rPr>
    </w:lvl>
    <w:lvl w:ilvl="6" w:tplc="04090001" w:tentative="1">
      <w:start w:val="1"/>
      <w:numFmt w:val="bullet"/>
      <w:lvlText w:val=""/>
      <w:lvlJc w:val="left"/>
      <w:pPr>
        <w:ind w:left="6262" w:hanging="360"/>
      </w:pPr>
      <w:rPr>
        <w:rFonts w:ascii="Symbol" w:hAnsi="Symbol" w:hint="default"/>
      </w:rPr>
    </w:lvl>
    <w:lvl w:ilvl="7" w:tplc="04090003" w:tentative="1">
      <w:start w:val="1"/>
      <w:numFmt w:val="bullet"/>
      <w:lvlText w:val="o"/>
      <w:lvlJc w:val="left"/>
      <w:pPr>
        <w:ind w:left="6982" w:hanging="360"/>
      </w:pPr>
      <w:rPr>
        <w:rFonts w:ascii="Courier New" w:hAnsi="Courier New" w:cs="Courier New" w:hint="default"/>
      </w:rPr>
    </w:lvl>
    <w:lvl w:ilvl="8" w:tplc="04090005" w:tentative="1">
      <w:start w:val="1"/>
      <w:numFmt w:val="bullet"/>
      <w:lvlText w:val=""/>
      <w:lvlJc w:val="left"/>
      <w:pPr>
        <w:ind w:left="7702" w:hanging="360"/>
      </w:pPr>
      <w:rPr>
        <w:rFonts w:ascii="Wingdings" w:hAnsi="Wingdings" w:hint="default"/>
      </w:rPr>
    </w:lvl>
  </w:abstractNum>
  <w:abstractNum w:abstractNumId="8" w15:restartNumberingAfterBreak="0">
    <w:nsid w:val="167E0CE3"/>
    <w:multiLevelType w:val="hybridMultilevel"/>
    <w:tmpl w:val="5C20CE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686698"/>
    <w:multiLevelType w:val="hybridMultilevel"/>
    <w:tmpl w:val="15C8E784"/>
    <w:lvl w:ilvl="0" w:tplc="BAA2827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1E6F43EC"/>
    <w:multiLevelType w:val="hybridMultilevel"/>
    <w:tmpl w:val="9E6E5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6115C7"/>
    <w:multiLevelType w:val="hybridMultilevel"/>
    <w:tmpl w:val="C862DD20"/>
    <w:lvl w:ilvl="0" w:tplc="D0DAB6E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A455A00"/>
    <w:multiLevelType w:val="hybridMultilevel"/>
    <w:tmpl w:val="1A8CF610"/>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3" w15:restartNumberingAfterBreak="0">
    <w:nsid w:val="2AC7407B"/>
    <w:multiLevelType w:val="hybridMultilevel"/>
    <w:tmpl w:val="C3948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738F2"/>
    <w:multiLevelType w:val="hybridMultilevel"/>
    <w:tmpl w:val="C750C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9F4D8B"/>
    <w:multiLevelType w:val="hybridMultilevel"/>
    <w:tmpl w:val="61823B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C54E9"/>
    <w:multiLevelType w:val="hybridMultilevel"/>
    <w:tmpl w:val="57B40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CF0140"/>
    <w:multiLevelType w:val="hybridMultilevel"/>
    <w:tmpl w:val="C3621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DA34CF"/>
    <w:multiLevelType w:val="hybridMultilevel"/>
    <w:tmpl w:val="DC5A04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7F0867"/>
    <w:multiLevelType w:val="hybridMultilevel"/>
    <w:tmpl w:val="35AA15D4"/>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20" w15:restartNumberingAfterBreak="0">
    <w:nsid w:val="488D7FCD"/>
    <w:multiLevelType w:val="hybridMultilevel"/>
    <w:tmpl w:val="32346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FE69F2"/>
    <w:multiLevelType w:val="hybridMultilevel"/>
    <w:tmpl w:val="AE24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75865"/>
    <w:multiLevelType w:val="hybridMultilevel"/>
    <w:tmpl w:val="D742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A6259C"/>
    <w:multiLevelType w:val="hybridMultilevel"/>
    <w:tmpl w:val="893E8004"/>
    <w:lvl w:ilvl="0" w:tplc="0409000B">
      <w:start w:val="1"/>
      <w:numFmt w:val="bullet"/>
      <w:lvlText w:val=""/>
      <w:lvlJc w:val="left"/>
      <w:pPr>
        <w:ind w:left="1222" w:hanging="360"/>
      </w:pPr>
      <w:rPr>
        <w:rFonts w:ascii="Wingdings" w:hAnsi="Wingdings"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4" w15:restartNumberingAfterBreak="0">
    <w:nsid w:val="523D3CBB"/>
    <w:multiLevelType w:val="hybridMultilevel"/>
    <w:tmpl w:val="08501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3F81441"/>
    <w:multiLevelType w:val="hybridMultilevel"/>
    <w:tmpl w:val="8980662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15:restartNumberingAfterBreak="0">
    <w:nsid w:val="548B3085"/>
    <w:multiLevelType w:val="hybridMultilevel"/>
    <w:tmpl w:val="2674A7D4"/>
    <w:lvl w:ilvl="0" w:tplc="3EF83246">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7" w15:restartNumberingAfterBreak="0">
    <w:nsid w:val="54D52CCF"/>
    <w:multiLevelType w:val="hybridMultilevel"/>
    <w:tmpl w:val="9E6E5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F07F52"/>
    <w:multiLevelType w:val="hybridMultilevel"/>
    <w:tmpl w:val="96B2CC7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9" w15:restartNumberingAfterBreak="0">
    <w:nsid w:val="588F2A42"/>
    <w:multiLevelType w:val="hybridMultilevel"/>
    <w:tmpl w:val="957C4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B61505"/>
    <w:multiLevelType w:val="hybridMultilevel"/>
    <w:tmpl w:val="B21ED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845E38"/>
    <w:multiLevelType w:val="hybridMultilevel"/>
    <w:tmpl w:val="8988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914249"/>
    <w:multiLevelType w:val="hybridMultilevel"/>
    <w:tmpl w:val="6208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0926D8"/>
    <w:multiLevelType w:val="hybridMultilevel"/>
    <w:tmpl w:val="A9F0E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838E1"/>
    <w:multiLevelType w:val="hybridMultilevel"/>
    <w:tmpl w:val="CD06F1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0507BCE"/>
    <w:multiLevelType w:val="hybridMultilevel"/>
    <w:tmpl w:val="99D643DA"/>
    <w:lvl w:ilvl="0" w:tplc="CA76B650">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6" w15:restartNumberingAfterBreak="0">
    <w:nsid w:val="733579FF"/>
    <w:multiLevelType w:val="hybridMultilevel"/>
    <w:tmpl w:val="22EAE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2636A9"/>
    <w:multiLevelType w:val="hybridMultilevel"/>
    <w:tmpl w:val="75325B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AE56E1"/>
    <w:multiLevelType w:val="hybridMultilevel"/>
    <w:tmpl w:val="9282F4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D220C7"/>
    <w:multiLevelType w:val="hybridMultilevel"/>
    <w:tmpl w:val="6818B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21137B"/>
    <w:multiLevelType w:val="hybridMultilevel"/>
    <w:tmpl w:val="21FE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8162074">
    <w:abstractNumId w:val="11"/>
  </w:num>
  <w:num w:numId="2" w16cid:durableId="1746613340">
    <w:abstractNumId w:val="3"/>
  </w:num>
  <w:num w:numId="3" w16cid:durableId="2046755007">
    <w:abstractNumId w:val="25"/>
  </w:num>
  <w:num w:numId="4" w16cid:durableId="954017775">
    <w:abstractNumId w:val="9"/>
  </w:num>
  <w:num w:numId="5" w16cid:durableId="475533479">
    <w:abstractNumId w:val="8"/>
  </w:num>
  <w:num w:numId="6" w16cid:durableId="1295450775">
    <w:abstractNumId w:val="6"/>
  </w:num>
  <w:num w:numId="7" w16cid:durableId="78917556">
    <w:abstractNumId w:val="14"/>
  </w:num>
  <w:num w:numId="8" w16cid:durableId="1423989430">
    <w:abstractNumId w:val="31"/>
  </w:num>
  <w:num w:numId="9" w16cid:durableId="1417436177">
    <w:abstractNumId w:val="33"/>
  </w:num>
  <w:num w:numId="10" w16cid:durableId="785350107">
    <w:abstractNumId w:val="18"/>
  </w:num>
  <w:num w:numId="11" w16cid:durableId="632830952">
    <w:abstractNumId w:val="38"/>
  </w:num>
  <w:num w:numId="12" w16cid:durableId="1837526455">
    <w:abstractNumId w:val="15"/>
  </w:num>
  <w:num w:numId="13" w16cid:durableId="423260863">
    <w:abstractNumId w:val="17"/>
  </w:num>
  <w:num w:numId="14" w16cid:durableId="650716262">
    <w:abstractNumId w:val="16"/>
  </w:num>
  <w:num w:numId="15" w16cid:durableId="1074469677">
    <w:abstractNumId w:val="32"/>
  </w:num>
  <w:num w:numId="16" w16cid:durableId="1812751293">
    <w:abstractNumId w:val="23"/>
  </w:num>
  <w:num w:numId="17" w16cid:durableId="2029794240">
    <w:abstractNumId w:val="7"/>
  </w:num>
  <w:num w:numId="18" w16cid:durableId="1286738514">
    <w:abstractNumId w:val="24"/>
  </w:num>
  <w:num w:numId="19" w16cid:durableId="927884337">
    <w:abstractNumId w:val="22"/>
  </w:num>
  <w:num w:numId="20" w16cid:durableId="1212498018">
    <w:abstractNumId w:val="40"/>
  </w:num>
  <w:num w:numId="21" w16cid:durableId="1375081501">
    <w:abstractNumId w:val="28"/>
  </w:num>
  <w:num w:numId="22" w16cid:durableId="294482102">
    <w:abstractNumId w:val="26"/>
  </w:num>
  <w:num w:numId="23" w16cid:durableId="1877349791">
    <w:abstractNumId w:val="35"/>
  </w:num>
  <w:num w:numId="24" w16cid:durableId="1059094055">
    <w:abstractNumId w:val="12"/>
  </w:num>
  <w:num w:numId="25" w16cid:durableId="72095646">
    <w:abstractNumId w:val="19"/>
  </w:num>
  <w:num w:numId="26" w16cid:durableId="2003848743">
    <w:abstractNumId w:val="4"/>
  </w:num>
  <w:num w:numId="27" w16cid:durableId="905653544">
    <w:abstractNumId w:val="0"/>
  </w:num>
  <w:num w:numId="28" w16cid:durableId="1386102720">
    <w:abstractNumId w:val="37"/>
  </w:num>
  <w:num w:numId="29" w16cid:durableId="1173840784">
    <w:abstractNumId w:val="27"/>
  </w:num>
  <w:num w:numId="30" w16cid:durableId="1790734768">
    <w:abstractNumId w:val="5"/>
  </w:num>
  <w:num w:numId="31" w16cid:durableId="805703092">
    <w:abstractNumId w:val="36"/>
  </w:num>
  <w:num w:numId="32" w16cid:durableId="1427655252">
    <w:abstractNumId w:val="13"/>
  </w:num>
  <w:num w:numId="33" w16cid:durableId="114255606">
    <w:abstractNumId w:val="10"/>
  </w:num>
  <w:num w:numId="34" w16cid:durableId="1593200250">
    <w:abstractNumId w:val="30"/>
  </w:num>
  <w:num w:numId="35" w16cid:durableId="1899516285">
    <w:abstractNumId w:val="34"/>
  </w:num>
  <w:num w:numId="36" w16cid:durableId="1160655651">
    <w:abstractNumId w:val="39"/>
  </w:num>
  <w:num w:numId="37" w16cid:durableId="1021468008">
    <w:abstractNumId w:val="20"/>
  </w:num>
  <w:num w:numId="38" w16cid:durableId="1083113551">
    <w:abstractNumId w:val="1"/>
  </w:num>
  <w:num w:numId="39" w16cid:durableId="1362245370">
    <w:abstractNumId w:val="29"/>
  </w:num>
  <w:num w:numId="40" w16cid:durableId="537208155">
    <w:abstractNumId w:val="21"/>
  </w:num>
  <w:num w:numId="41" w16cid:durableId="1688749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73"/>
    <w:rsid w:val="00004F2C"/>
    <w:rsid w:val="00036C62"/>
    <w:rsid w:val="00046E34"/>
    <w:rsid w:val="00051B31"/>
    <w:rsid w:val="00073FDA"/>
    <w:rsid w:val="00081E17"/>
    <w:rsid w:val="00094D02"/>
    <w:rsid w:val="000A3143"/>
    <w:rsid w:val="000C3BF3"/>
    <w:rsid w:val="000F3084"/>
    <w:rsid w:val="00115C90"/>
    <w:rsid w:val="00132536"/>
    <w:rsid w:val="00166EF1"/>
    <w:rsid w:val="001778DE"/>
    <w:rsid w:val="00196513"/>
    <w:rsid w:val="001C69F2"/>
    <w:rsid w:val="001E0E43"/>
    <w:rsid w:val="001F5C5D"/>
    <w:rsid w:val="001F63AD"/>
    <w:rsid w:val="0020291A"/>
    <w:rsid w:val="00222BB1"/>
    <w:rsid w:val="002304D9"/>
    <w:rsid w:val="002343BD"/>
    <w:rsid w:val="002355BD"/>
    <w:rsid w:val="0024701F"/>
    <w:rsid w:val="00275394"/>
    <w:rsid w:val="00280F34"/>
    <w:rsid w:val="002821AF"/>
    <w:rsid w:val="002C509D"/>
    <w:rsid w:val="002D55F1"/>
    <w:rsid w:val="002E1AC3"/>
    <w:rsid w:val="00324D34"/>
    <w:rsid w:val="003256F2"/>
    <w:rsid w:val="00336289"/>
    <w:rsid w:val="00351B38"/>
    <w:rsid w:val="0037185B"/>
    <w:rsid w:val="00396FB8"/>
    <w:rsid w:val="003A7D9B"/>
    <w:rsid w:val="003C15CB"/>
    <w:rsid w:val="003E0E07"/>
    <w:rsid w:val="003F4638"/>
    <w:rsid w:val="00401AC5"/>
    <w:rsid w:val="004056FC"/>
    <w:rsid w:val="00405947"/>
    <w:rsid w:val="004131D4"/>
    <w:rsid w:val="00413206"/>
    <w:rsid w:val="00431103"/>
    <w:rsid w:val="004322A8"/>
    <w:rsid w:val="00437C80"/>
    <w:rsid w:val="00455DAF"/>
    <w:rsid w:val="004678CE"/>
    <w:rsid w:val="004B10DA"/>
    <w:rsid w:val="004B71DD"/>
    <w:rsid w:val="004B7FE4"/>
    <w:rsid w:val="004C56AE"/>
    <w:rsid w:val="004D7A7D"/>
    <w:rsid w:val="00557FCE"/>
    <w:rsid w:val="005629F0"/>
    <w:rsid w:val="005822D9"/>
    <w:rsid w:val="00596733"/>
    <w:rsid w:val="005B6772"/>
    <w:rsid w:val="005B78E2"/>
    <w:rsid w:val="005B7B22"/>
    <w:rsid w:val="005C7FB6"/>
    <w:rsid w:val="005E1C01"/>
    <w:rsid w:val="00603C07"/>
    <w:rsid w:val="00614773"/>
    <w:rsid w:val="00617977"/>
    <w:rsid w:val="00624513"/>
    <w:rsid w:val="006367B0"/>
    <w:rsid w:val="00653F32"/>
    <w:rsid w:val="00681894"/>
    <w:rsid w:val="00681E13"/>
    <w:rsid w:val="00684FAE"/>
    <w:rsid w:val="00690854"/>
    <w:rsid w:val="006A54EB"/>
    <w:rsid w:val="006B0111"/>
    <w:rsid w:val="006B2E93"/>
    <w:rsid w:val="006E1B07"/>
    <w:rsid w:val="006E62FD"/>
    <w:rsid w:val="006F728F"/>
    <w:rsid w:val="00711655"/>
    <w:rsid w:val="007345C6"/>
    <w:rsid w:val="007349D8"/>
    <w:rsid w:val="007400DB"/>
    <w:rsid w:val="00742F52"/>
    <w:rsid w:val="00744C02"/>
    <w:rsid w:val="0075699E"/>
    <w:rsid w:val="00761C2A"/>
    <w:rsid w:val="00773A18"/>
    <w:rsid w:val="007A51D0"/>
    <w:rsid w:val="007E17F5"/>
    <w:rsid w:val="007F5058"/>
    <w:rsid w:val="007F5F94"/>
    <w:rsid w:val="008238C5"/>
    <w:rsid w:val="0083181C"/>
    <w:rsid w:val="008474A9"/>
    <w:rsid w:val="0085003D"/>
    <w:rsid w:val="00852BD2"/>
    <w:rsid w:val="00857EB1"/>
    <w:rsid w:val="008C0411"/>
    <w:rsid w:val="008C0BF9"/>
    <w:rsid w:val="008D1D8B"/>
    <w:rsid w:val="008E21C1"/>
    <w:rsid w:val="009020D5"/>
    <w:rsid w:val="00905086"/>
    <w:rsid w:val="00913843"/>
    <w:rsid w:val="00931111"/>
    <w:rsid w:val="009439AA"/>
    <w:rsid w:val="00946159"/>
    <w:rsid w:val="00952215"/>
    <w:rsid w:val="00953006"/>
    <w:rsid w:val="0096131B"/>
    <w:rsid w:val="00965223"/>
    <w:rsid w:val="0099145B"/>
    <w:rsid w:val="00992F8C"/>
    <w:rsid w:val="009A2773"/>
    <w:rsid w:val="009A5353"/>
    <w:rsid w:val="009B1203"/>
    <w:rsid w:val="009C49F7"/>
    <w:rsid w:val="009F2640"/>
    <w:rsid w:val="00A05077"/>
    <w:rsid w:val="00A17931"/>
    <w:rsid w:val="00A2496C"/>
    <w:rsid w:val="00A357E8"/>
    <w:rsid w:val="00A40A08"/>
    <w:rsid w:val="00A54F6E"/>
    <w:rsid w:val="00A56C2F"/>
    <w:rsid w:val="00A678F0"/>
    <w:rsid w:val="00A701EA"/>
    <w:rsid w:val="00AA3060"/>
    <w:rsid w:val="00AD28A9"/>
    <w:rsid w:val="00AE2D82"/>
    <w:rsid w:val="00B047A8"/>
    <w:rsid w:val="00B65BFA"/>
    <w:rsid w:val="00B73881"/>
    <w:rsid w:val="00B757F6"/>
    <w:rsid w:val="00B93B19"/>
    <w:rsid w:val="00BA124C"/>
    <w:rsid w:val="00BD1D1E"/>
    <w:rsid w:val="00BF5AFD"/>
    <w:rsid w:val="00BF7575"/>
    <w:rsid w:val="00C01370"/>
    <w:rsid w:val="00C170D5"/>
    <w:rsid w:val="00C22D4F"/>
    <w:rsid w:val="00C30818"/>
    <w:rsid w:val="00C32476"/>
    <w:rsid w:val="00C45E37"/>
    <w:rsid w:val="00C50926"/>
    <w:rsid w:val="00C53AD3"/>
    <w:rsid w:val="00C82E88"/>
    <w:rsid w:val="00CD00C2"/>
    <w:rsid w:val="00CE5D07"/>
    <w:rsid w:val="00D12DE1"/>
    <w:rsid w:val="00D17F49"/>
    <w:rsid w:val="00D3001A"/>
    <w:rsid w:val="00D31277"/>
    <w:rsid w:val="00D37689"/>
    <w:rsid w:val="00D40F9E"/>
    <w:rsid w:val="00D42785"/>
    <w:rsid w:val="00D468B7"/>
    <w:rsid w:val="00D600B1"/>
    <w:rsid w:val="00D76D99"/>
    <w:rsid w:val="00DA1BFA"/>
    <w:rsid w:val="00DC29C2"/>
    <w:rsid w:val="00DE6249"/>
    <w:rsid w:val="00DF3A1D"/>
    <w:rsid w:val="00E12661"/>
    <w:rsid w:val="00E20A9E"/>
    <w:rsid w:val="00E343C4"/>
    <w:rsid w:val="00E37A0F"/>
    <w:rsid w:val="00EB4735"/>
    <w:rsid w:val="00EF407A"/>
    <w:rsid w:val="00EF7248"/>
    <w:rsid w:val="00F12AFE"/>
    <w:rsid w:val="00F17EC9"/>
    <w:rsid w:val="00F246E1"/>
    <w:rsid w:val="00F348BD"/>
    <w:rsid w:val="00F431F2"/>
    <w:rsid w:val="00F507F5"/>
    <w:rsid w:val="00F539DF"/>
    <w:rsid w:val="00F60597"/>
    <w:rsid w:val="00F6569A"/>
    <w:rsid w:val="00F65B98"/>
    <w:rsid w:val="00F82D81"/>
    <w:rsid w:val="00F8418D"/>
    <w:rsid w:val="00F910D5"/>
    <w:rsid w:val="00FA7D40"/>
    <w:rsid w:val="00FB13A3"/>
    <w:rsid w:val="00FD26AB"/>
    <w:rsid w:val="00FD3277"/>
    <w:rsid w:val="00FE09FD"/>
    <w:rsid w:val="00FE39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D53A"/>
  <w15:docId w15:val="{E1951545-6469-494D-94E1-052CF7B0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D99"/>
  </w:style>
  <w:style w:type="paragraph" w:styleId="Heading1">
    <w:name w:val="heading 1"/>
    <w:basedOn w:val="Normal"/>
    <w:next w:val="Normal"/>
    <w:link w:val="Heading1Char"/>
    <w:uiPriority w:val="9"/>
    <w:qFormat/>
    <w:rsid w:val="00742F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773"/>
    <w:pPr>
      <w:ind w:left="720"/>
      <w:contextualSpacing/>
    </w:pPr>
  </w:style>
  <w:style w:type="table" w:styleId="TableGrid">
    <w:name w:val="Table Grid"/>
    <w:basedOn w:val="TableNormal"/>
    <w:uiPriority w:val="39"/>
    <w:rsid w:val="00177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4A9"/>
    <w:rPr>
      <w:color w:val="0563C1" w:themeColor="hyperlink"/>
      <w:u w:val="single"/>
    </w:rPr>
  </w:style>
  <w:style w:type="character" w:styleId="UnresolvedMention">
    <w:name w:val="Unresolved Mention"/>
    <w:basedOn w:val="DefaultParagraphFont"/>
    <w:uiPriority w:val="99"/>
    <w:semiHidden/>
    <w:unhideWhenUsed/>
    <w:rsid w:val="00913843"/>
    <w:rPr>
      <w:color w:val="605E5C"/>
      <w:shd w:val="clear" w:color="auto" w:fill="E1DFDD"/>
    </w:rPr>
  </w:style>
  <w:style w:type="character" w:styleId="FollowedHyperlink">
    <w:name w:val="FollowedHyperlink"/>
    <w:basedOn w:val="DefaultParagraphFont"/>
    <w:uiPriority w:val="99"/>
    <w:semiHidden/>
    <w:unhideWhenUsed/>
    <w:rsid w:val="00F82D81"/>
    <w:rPr>
      <w:color w:val="954F72" w:themeColor="followedHyperlink"/>
      <w:u w:val="single"/>
    </w:rPr>
  </w:style>
  <w:style w:type="paragraph" w:styleId="HTMLPreformatted">
    <w:name w:val="HTML Preformatted"/>
    <w:basedOn w:val="Normal"/>
    <w:link w:val="HTMLPreformattedChar"/>
    <w:uiPriority w:val="99"/>
    <w:semiHidden/>
    <w:unhideWhenUsed/>
    <w:rsid w:val="00F910D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0D5"/>
    <w:rPr>
      <w:rFonts w:ascii="Consolas" w:hAnsi="Consolas"/>
      <w:sz w:val="20"/>
      <w:szCs w:val="20"/>
    </w:rPr>
  </w:style>
  <w:style w:type="character" w:styleId="CommentReference">
    <w:name w:val="annotation reference"/>
    <w:basedOn w:val="DefaultParagraphFont"/>
    <w:uiPriority w:val="99"/>
    <w:semiHidden/>
    <w:unhideWhenUsed/>
    <w:rsid w:val="00F65B98"/>
    <w:rPr>
      <w:sz w:val="16"/>
      <w:szCs w:val="16"/>
    </w:rPr>
  </w:style>
  <w:style w:type="paragraph" w:styleId="CommentText">
    <w:name w:val="annotation text"/>
    <w:basedOn w:val="Normal"/>
    <w:link w:val="CommentTextChar"/>
    <w:uiPriority w:val="99"/>
    <w:semiHidden/>
    <w:unhideWhenUsed/>
    <w:rsid w:val="00F65B98"/>
    <w:pPr>
      <w:spacing w:line="240" w:lineRule="auto"/>
    </w:pPr>
    <w:rPr>
      <w:sz w:val="20"/>
      <w:szCs w:val="20"/>
    </w:rPr>
  </w:style>
  <w:style w:type="character" w:customStyle="1" w:styleId="CommentTextChar">
    <w:name w:val="Comment Text Char"/>
    <w:basedOn w:val="DefaultParagraphFont"/>
    <w:link w:val="CommentText"/>
    <w:uiPriority w:val="99"/>
    <w:semiHidden/>
    <w:rsid w:val="00F65B98"/>
    <w:rPr>
      <w:sz w:val="20"/>
      <w:szCs w:val="20"/>
    </w:rPr>
  </w:style>
  <w:style w:type="paragraph" w:styleId="CommentSubject">
    <w:name w:val="annotation subject"/>
    <w:basedOn w:val="CommentText"/>
    <w:next w:val="CommentText"/>
    <w:link w:val="CommentSubjectChar"/>
    <w:uiPriority w:val="99"/>
    <w:semiHidden/>
    <w:unhideWhenUsed/>
    <w:rsid w:val="00F65B98"/>
    <w:rPr>
      <w:b/>
      <w:bCs/>
    </w:rPr>
  </w:style>
  <w:style w:type="character" w:customStyle="1" w:styleId="CommentSubjectChar">
    <w:name w:val="Comment Subject Char"/>
    <w:basedOn w:val="CommentTextChar"/>
    <w:link w:val="CommentSubject"/>
    <w:uiPriority w:val="99"/>
    <w:semiHidden/>
    <w:rsid w:val="00F65B98"/>
    <w:rPr>
      <w:b/>
      <w:bCs/>
      <w:sz w:val="20"/>
      <w:szCs w:val="20"/>
    </w:rPr>
  </w:style>
  <w:style w:type="character" w:customStyle="1" w:styleId="Heading1Char">
    <w:name w:val="Heading 1 Char"/>
    <w:basedOn w:val="DefaultParagraphFont"/>
    <w:link w:val="Heading1"/>
    <w:uiPriority w:val="9"/>
    <w:rsid w:val="00742F5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3801">
      <w:bodyDiv w:val="1"/>
      <w:marLeft w:val="0"/>
      <w:marRight w:val="0"/>
      <w:marTop w:val="0"/>
      <w:marBottom w:val="0"/>
      <w:divBdr>
        <w:top w:val="none" w:sz="0" w:space="0" w:color="auto"/>
        <w:left w:val="none" w:sz="0" w:space="0" w:color="auto"/>
        <w:bottom w:val="none" w:sz="0" w:space="0" w:color="auto"/>
        <w:right w:val="none" w:sz="0" w:space="0" w:color="auto"/>
      </w:divBdr>
    </w:div>
    <w:div w:id="55132603">
      <w:bodyDiv w:val="1"/>
      <w:marLeft w:val="0"/>
      <w:marRight w:val="0"/>
      <w:marTop w:val="0"/>
      <w:marBottom w:val="0"/>
      <w:divBdr>
        <w:top w:val="none" w:sz="0" w:space="0" w:color="auto"/>
        <w:left w:val="none" w:sz="0" w:space="0" w:color="auto"/>
        <w:bottom w:val="none" w:sz="0" w:space="0" w:color="auto"/>
        <w:right w:val="none" w:sz="0" w:space="0" w:color="auto"/>
      </w:divBdr>
    </w:div>
    <w:div w:id="113598209">
      <w:bodyDiv w:val="1"/>
      <w:marLeft w:val="0"/>
      <w:marRight w:val="0"/>
      <w:marTop w:val="0"/>
      <w:marBottom w:val="0"/>
      <w:divBdr>
        <w:top w:val="none" w:sz="0" w:space="0" w:color="auto"/>
        <w:left w:val="none" w:sz="0" w:space="0" w:color="auto"/>
        <w:bottom w:val="none" w:sz="0" w:space="0" w:color="auto"/>
        <w:right w:val="none" w:sz="0" w:space="0" w:color="auto"/>
      </w:divBdr>
    </w:div>
    <w:div w:id="147135364">
      <w:bodyDiv w:val="1"/>
      <w:marLeft w:val="0"/>
      <w:marRight w:val="0"/>
      <w:marTop w:val="0"/>
      <w:marBottom w:val="0"/>
      <w:divBdr>
        <w:top w:val="none" w:sz="0" w:space="0" w:color="auto"/>
        <w:left w:val="none" w:sz="0" w:space="0" w:color="auto"/>
        <w:bottom w:val="none" w:sz="0" w:space="0" w:color="auto"/>
        <w:right w:val="none" w:sz="0" w:space="0" w:color="auto"/>
      </w:divBdr>
    </w:div>
    <w:div w:id="276985142">
      <w:bodyDiv w:val="1"/>
      <w:marLeft w:val="0"/>
      <w:marRight w:val="0"/>
      <w:marTop w:val="0"/>
      <w:marBottom w:val="0"/>
      <w:divBdr>
        <w:top w:val="none" w:sz="0" w:space="0" w:color="auto"/>
        <w:left w:val="none" w:sz="0" w:space="0" w:color="auto"/>
        <w:bottom w:val="none" w:sz="0" w:space="0" w:color="auto"/>
        <w:right w:val="none" w:sz="0" w:space="0" w:color="auto"/>
      </w:divBdr>
    </w:div>
    <w:div w:id="326132997">
      <w:bodyDiv w:val="1"/>
      <w:marLeft w:val="0"/>
      <w:marRight w:val="0"/>
      <w:marTop w:val="0"/>
      <w:marBottom w:val="0"/>
      <w:divBdr>
        <w:top w:val="none" w:sz="0" w:space="0" w:color="auto"/>
        <w:left w:val="none" w:sz="0" w:space="0" w:color="auto"/>
        <w:bottom w:val="none" w:sz="0" w:space="0" w:color="auto"/>
        <w:right w:val="none" w:sz="0" w:space="0" w:color="auto"/>
      </w:divBdr>
    </w:div>
    <w:div w:id="340934976">
      <w:bodyDiv w:val="1"/>
      <w:marLeft w:val="0"/>
      <w:marRight w:val="0"/>
      <w:marTop w:val="0"/>
      <w:marBottom w:val="0"/>
      <w:divBdr>
        <w:top w:val="none" w:sz="0" w:space="0" w:color="auto"/>
        <w:left w:val="none" w:sz="0" w:space="0" w:color="auto"/>
        <w:bottom w:val="none" w:sz="0" w:space="0" w:color="auto"/>
        <w:right w:val="none" w:sz="0" w:space="0" w:color="auto"/>
      </w:divBdr>
    </w:div>
    <w:div w:id="587034974">
      <w:bodyDiv w:val="1"/>
      <w:marLeft w:val="0"/>
      <w:marRight w:val="0"/>
      <w:marTop w:val="0"/>
      <w:marBottom w:val="0"/>
      <w:divBdr>
        <w:top w:val="none" w:sz="0" w:space="0" w:color="auto"/>
        <w:left w:val="none" w:sz="0" w:space="0" w:color="auto"/>
        <w:bottom w:val="none" w:sz="0" w:space="0" w:color="auto"/>
        <w:right w:val="none" w:sz="0" w:space="0" w:color="auto"/>
      </w:divBdr>
    </w:div>
    <w:div w:id="650018514">
      <w:bodyDiv w:val="1"/>
      <w:marLeft w:val="0"/>
      <w:marRight w:val="0"/>
      <w:marTop w:val="0"/>
      <w:marBottom w:val="0"/>
      <w:divBdr>
        <w:top w:val="none" w:sz="0" w:space="0" w:color="auto"/>
        <w:left w:val="none" w:sz="0" w:space="0" w:color="auto"/>
        <w:bottom w:val="none" w:sz="0" w:space="0" w:color="auto"/>
        <w:right w:val="none" w:sz="0" w:space="0" w:color="auto"/>
      </w:divBdr>
    </w:div>
    <w:div w:id="777454392">
      <w:bodyDiv w:val="1"/>
      <w:marLeft w:val="0"/>
      <w:marRight w:val="0"/>
      <w:marTop w:val="0"/>
      <w:marBottom w:val="0"/>
      <w:divBdr>
        <w:top w:val="none" w:sz="0" w:space="0" w:color="auto"/>
        <w:left w:val="none" w:sz="0" w:space="0" w:color="auto"/>
        <w:bottom w:val="none" w:sz="0" w:space="0" w:color="auto"/>
        <w:right w:val="none" w:sz="0" w:space="0" w:color="auto"/>
      </w:divBdr>
    </w:div>
    <w:div w:id="945767902">
      <w:bodyDiv w:val="1"/>
      <w:marLeft w:val="0"/>
      <w:marRight w:val="0"/>
      <w:marTop w:val="0"/>
      <w:marBottom w:val="0"/>
      <w:divBdr>
        <w:top w:val="none" w:sz="0" w:space="0" w:color="auto"/>
        <w:left w:val="none" w:sz="0" w:space="0" w:color="auto"/>
        <w:bottom w:val="none" w:sz="0" w:space="0" w:color="auto"/>
        <w:right w:val="none" w:sz="0" w:space="0" w:color="auto"/>
      </w:divBdr>
    </w:div>
    <w:div w:id="994920787">
      <w:bodyDiv w:val="1"/>
      <w:marLeft w:val="0"/>
      <w:marRight w:val="0"/>
      <w:marTop w:val="0"/>
      <w:marBottom w:val="0"/>
      <w:divBdr>
        <w:top w:val="none" w:sz="0" w:space="0" w:color="auto"/>
        <w:left w:val="none" w:sz="0" w:space="0" w:color="auto"/>
        <w:bottom w:val="none" w:sz="0" w:space="0" w:color="auto"/>
        <w:right w:val="none" w:sz="0" w:space="0" w:color="auto"/>
      </w:divBdr>
    </w:div>
    <w:div w:id="1070468552">
      <w:bodyDiv w:val="1"/>
      <w:marLeft w:val="0"/>
      <w:marRight w:val="0"/>
      <w:marTop w:val="0"/>
      <w:marBottom w:val="0"/>
      <w:divBdr>
        <w:top w:val="none" w:sz="0" w:space="0" w:color="auto"/>
        <w:left w:val="none" w:sz="0" w:space="0" w:color="auto"/>
        <w:bottom w:val="none" w:sz="0" w:space="0" w:color="auto"/>
        <w:right w:val="none" w:sz="0" w:space="0" w:color="auto"/>
      </w:divBdr>
    </w:div>
    <w:div w:id="1348867009">
      <w:bodyDiv w:val="1"/>
      <w:marLeft w:val="0"/>
      <w:marRight w:val="0"/>
      <w:marTop w:val="0"/>
      <w:marBottom w:val="0"/>
      <w:divBdr>
        <w:top w:val="none" w:sz="0" w:space="0" w:color="auto"/>
        <w:left w:val="none" w:sz="0" w:space="0" w:color="auto"/>
        <w:bottom w:val="none" w:sz="0" w:space="0" w:color="auto"/>
        <w:right w:val="none" w:sz="0" w:space="0" w:color="auto"/>
      </w:divBdr>
    </w:div>
    <w:div w:id="1459714626">
      <w:bodyDiv w:val="1"/>
      <w:marLeft w:val="0"/>
      <w:marRight w:val="0"/>
      <w:marTop w:val="0"/>
      <w:marBottom w:val="0"/>
      <w:divBdr>
        <w:top w:val="none" w:sz="0" w:space="0" w:color="auto"/>
        <w:left w:val="none" w:sz="0" w:space="0" w:color="auto"/>
        <w:bottom w:val="none" w:sz="0" w:space="0" w:color="auto"/>
        <w:right w:val="none" w:sz="0" w:space="0" w:color="auto"/>
      </w:divBdr>
    </w:div>
    <w:div w:id="1520267566">
      <w:bodyDiv w:val="1"/>
      <w:marLeft w:val="0"/>
      <w:marRight w:val="0"/>
      <w:marTop w:val="0"/>
      <w:marBottom w:val="0"/>
      <w:divBdr>
        <w:top w:val="none" w:sz="0" w:space="0" w:color="auto"/>
        <w:left w:val="none" w:sz="0" w:space="0" w:color="auto"/>
        <w:bottom w:val="none" w:sz="0" w:space="0" w:color="auto"/>
        <w:right w:val="none" w:sz="0" w:space="0" w:color="auto"/>
      </w:divBdr>
    </w:div>
    <w:div w:id="1575359739">
      <w:bodyDiv w:val="1"/>
      <w:marLeft w:val="0"/>
      <w:marRight w:val="0"/>
      <w:marTop w:val="0"/>
      <w:marBottom w:val="0"/>
      <w:divBdr>
        <w:top w:val="none" w:sz="0" w:space="0" w:color="auto"/>
        <w:left w:val="none" w:sz="0" w:space="0" w:color="auto"/>
        <w:bottom w:val="none" w:sz="0" w:space="0" w:color="auto"/>
        <w:right w:val="none" w:sz="0" w:space="0" w:color="auto"/>
      </w:divBdr>
    </w:div>
    <w:div w:id="1815100650">
      <w:bodyDiv w:val="1"/>
      <w:marLeft w:val="0"/>
      <w:marRight w:val="0"/>
      <w:marTop w:val="0"/>
      <w:marBottom w:val="0"/>
      <w:divBdr>
        <w:top w:val="none" w:sz="0" w:space="0" w:color="auto"/>
        <w:left w:val="none" w:sz="0" w:space="0" w:color="auto"/>
        <w:bottom w:val="none" w:sz="0" w:space="0" w:color="auto"/>
        <w:right w:val="none" w:sz="0" w:space="0" w:color="auto"/>
      </w:divBdr>
    </w:div>
    <w:div w:id="1972201070">
      <w:bodyDiv w:val="1"/>
      <w:marLeft w:val="0"/>
      <w:marRight w:val="0"/>
      <w:marTop w:val="0"/>
      <w:marBottom w:val="0"/>
      <w:divBdr>
        <w:top w:val="none" w:sz="0" w:space="0" w:color="auto"/>
        <w:left w:val="none" w:sz="0" w:space="0" w:color="auto"/>
        <w:bottom w:val="none" w:sz="0" w:space="0" w:color="auto"/>
        <w:right w:val="none" w:sz="0" w:space="0" w:color="auto"/>
      </w:divBdr>
      <w:divsChild>
        <w:div w:id="166138879">
          <w:marLeft w:val="446"/>
          <w:marRight w:val="0"/>
          <w:marTop w:val="0"/>
          <w:marBottom w:val="0"/>
          <w:divBdr>
            <w:top w:val="none" w:sz="0" w:space="0" w:color="auto"/>
            <w:left w:val="none" w:sz="0" w:space="0" w:color="auto"/>
            <w:bottom w:val="none" w:sz="0" w:space="0" w:color="auto"/>
            <w:right w:val="none" w:sz="0" w:space="0" w:color="auto"/>
          </w:divBdr>
        </w:div>
        <w:div w:id="178129651">
          <w:marLeft w:val="446"/>
          <w:marRight w:val="0"/>
          <w:marTop w:val="0"/>
          <w:marBottom w:val="0"/>
          <w:divBdr>
            <w:top w:val="none" w:sz="0" w:space="0" w:color="auto"/>
            <w:left w:val="none" w:sz="0" w:space="0" w:color="auto"/>
            <w:bottom w:val="none" w:sz="0" w:space="0" w:color="auto"/>
            <w:right w:val="none" w:sz="0" w:space="0" w:color="auto"/>
          </w:divBdr>
        </w:div>
        <w:div w:id="430862408">
          <w:marLeft w:val="446"/>
          <w:marRight w:val="0"/>
          <w:marTop w:val="0"/>
          <w:marBottom w:val="0"/>
          <w:divBdr>
            <w:top w:val="none" w:sz="0" w:space="0" w:color="auto"/>
            <w:left w:val="none" w:sz="0" w:space="0" w:color="auto"/>
            <w:bottom w:val="none" w:sz="0" w:space="0" w:color="auto"/>
            <w:right w:val="none" w:sz="0" w:space="0" w:color="auto"/>
          </w:divBdr>
        </w:div>
        <w:div w:id="601575617">
          <w:marLeft w:val="446"/>
          <w:marRight w:val="0"/>
          <w:marTop w:val="0"/>
          <w:marBottom w:val="0"/>
          <w:divBdr>
            <w:top w:val="none" w:sz="0" w:space="0" w:color="auto"/>
            <w:left w:val="none" w:sz="0" w:space="0" w:color="auto"/>
            <w:bottom w:val="none" w:sz="0" w:space="0" w:color="auto"/>
            <w:right w:val="none" w:sz="0" w:space="0" w:color="auto"/>
          </w:divBdr>
        </w:div>
        <w:div w:id="1203439733">
          <w:marLeft w:val="446"/>
          <w:marRight w:val="0"/>
          <w:marTop w:val="0"/>
          <w:marBottom w:val="0"/>
          <w:divBdr>
            <w:top w:val="none" w:sz="0" w:space="0" w:color="auto"/>
            <w:left w:val="none" w:sz="0" w:space="0" w:color="auto"/>
            <w:bottom w:val="none" w:sz="0" w:space="0" w:color="auto"/>
            <w:right w:val="none" w:sz="0" w:space="0" w:color="auto"/>
          </w:divBdr>
        </w:div>
      </w:divsChild>
    </w:div>
    <w:div w:id="2077510708">
      <w:bodyDiv w:val="1"/>
      <w:marLeft w:val="0"/>
      <w:marRight w:val="0"/>
      <w:marTop w:val="0"/>
      <w:marBottom w:val="0"/>
      <w:divBdr>
        <w:top w:val="none" w:sz="0" w:space="0" w:color="auto"/>
        <w:left w:val="none" w:sz="0" w:space="0" w:color="auto"/>
        <w:bottom w:val="none" w:sz="0" w:space="0" w:color="auto"/>
        <w:right w:val="none" w:sz="0" w:space="0" w:color="auto"/>
      </w:divBdr>
      <w:divsChild>
        <w:div w:id="1059403173">
          <w:marLeft w:val="446"/>
          <w:marRight w:val="0"/>
          <w:marTop w:val="0"/>
          <w:marBottom w:val="0"/>
          <w:divBdr>
            <w:top w:val="none" w:sz="0" w:space="0" w:color="auto"/>
            <w:left w:val="none" w:sz="0" w:space="0" w:color="auto"/>
            <w:bottom w:val="none" w:sz="0" w:space="0" w:color="auto"/>
            <w:right w:val="none" w:sz="0" w:space="0" w:color="auto"/>
          </w:divBdr>
        </w:div>
        <w:div w:id="174536869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martcityexpo.com/tracks-scewc/energy-environment/" TargetMode="External"/><Relationship Id="rId13" Type="http://schemas.openxmlformats.org/officeDocument/2006/relationships/hyperlink" Target="https://forms.gle/Yh6VYA884a5ATu7VA" TargetMode="External"/><Relationship Id="rId3" Type="http://schemas.openxmlformats.org/officeDocument/2006/relationships/settings" Target="settings.xml"/><Relationship Id="rId7" Type="http://schemas.openxmlformats.org/officeDocument/2006/relationships/hyperlink" Target="https://www.smartcityexpo.com/tracks-scewc/energy-environment/" TargetMode="External"/><Relationship Id="rId12" Type="http://schemas.openxmlformats.org/officeDocument/2006/relationships/hyperlink" Target="mailto:formare.crs@adrnordes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rabarcelona.com/en/" TargetMode="External"/><Relationship Id="rId11" Type="http://schemas.openxmlformats.org/officeDocument/2006/relationships/hyperlink" Target="https://crsnordest.ro/category/noutati/" TargetMode="External"/><Relationship Id="rId5" Type="http://schemas.openxmlformats.org/officeDocument/2006/relationships/hyperlink" Target="https://www.smartcityexpo.com/" TargetMode="External"/><Relationship Id="rId15" Type="http://schemas.openxmlformats.org/officeDocument/2006/relationships/theme" Target="theme/theme1.xml"/><Relationship Id="rId10" Type="http://schemas.openxmlformats.org/officeDocument/2006/relationships/hyperlink" Target="https://www.smartcityexpo.com/tracks-scewc/energy-environment/" TargetMode="External"/><Relationship Id="rId4" Type="http://schemas.openxmlformats.org/officeDocument/2006/relationships/webSettings" Target="webSettings.xml"/><Relationship Id="rId9" Type="http://schemas.openxmlformats.org/officeDocument/2006/relationships/hyperlink" Target="https://www.smartcityexpo.com/tracks-scewc/energy-environ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1137</Words>
  <Characters>7580</Characters>
  <Application>Microsoft Office Word</Application>
  <DocSecurity>0</DocSecurity>
  <Lines>128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Paula Diaconu</cp:lastModifiedBy>
  <cp:revision>9</cp:revision>
  <cp:lastPrinted>2024-02-23T08:36:00Z</cp:lastPrinted>
  <dcterms:created xsi:type="dcterms:W3CDTF">2026-07-22T11:18:00Z</dcterms:created>
  <dcterms:modified xsi:type="dcterms:W3CDTF">2026-07-31T07:20:00Z</dcterms:modified>
</cp:coreProperties>
</file>